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</w:pPr>
      <w:r w:rsidRPr="006D5821"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  <w:t>ЧЕРКАСЬКА РАЙОННА РАДА</w:t>
      </w:r>
    </w:p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32"/>
          <w:lang w:val="uk-UA" w:eastAsia="ru-RU"/>
        </w:rPr>
      </w:pPr>
    </w:p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</w:pPr>
      <w:r w:rsidRPr="006D5821"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  <w:t>ЯСНОЗІРСЬКА ЗАГАЛЬНООСВІТНЯ ШКОЛА І-ІІІ СТУПЕНІВ</w:t>
      </w:r>
    </w:p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</w:pPr>
      <w:r w:rsidRPr="006D5821">
        <w:rPr>
          <w:rFonts w:ascii="Times New Roman" w:eastAsia="Times New Roman" w:hAnsi="Times New Roman" w:cs="Times New Roman"/>
          <w:color w:val="auto"/>
          <w:sz w:val="28"/>
          <w:szCs w:val="32"/>
          <w:lang w:val="uk-UA" w:eastAsia="ru-RU"/>
        </w:rPr>
        <w:t>ЧЕРКАСЬКОЇ РАЙОННОЇ РАДИ ЧЕРКАСЬКОЇ ОБЛАСТІ</w:t>
      </w:r>
    </w:p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C28B6" w:rsidRPr="006D5821" w:rsidRDefault="00BC28B6" w:rsidP="00BC28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6D58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 А К А З</w:t>
      </w:r>
    </w:p>
    <w:p w:rsidR="00BC28B6" w:rsidRPr="006D5821" w:rsidRDefault="00BC28B6" w:rsidP="00BC28B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16"/>
        <w:gridCol w:w="3137"/>
        <w:gridCol w:w="3101"/>
      </w:tblGrid>
      <w:tr w:rsidR="00BC28B6" w:rsidRPr="006D5821" w:rsidTr="009C41E5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B6" w:rsidRPr="006D5821" w:rsidRDefault="00BC28B6" w:rsidP="009C41E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6D5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12.06.2020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B6" w:rsidRPr="006D5821" w:rsidRDefault="00BC28B6" w:rsidP="009C41E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6D5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              с.Яснозір</w:t>
            </w:r>
            <w:r w:rsidRPr="006D5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’</w:t>
            </w:r>
            <w:r w:rsidRPr="006D5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B6" w:rsidRDefault="00BC28B6" w:rsidP="009C41E5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6D5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№22 </w:t>
            </w:r>
          </w:p>
          <w:p w:rsidR="00BC28B6" w:rsidRPr="006D5821" w:rsidRDefault="00BC28B6" w:rsidP="009C41E5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</w:tbl>
    <w:p w:rsidR="00BC28B6" w:rsidRPr="00C15EBB" w:rsidRDefault="00BC28B6" w:rsidP="00BC28B6">
      <w:pPr>
        <w:widowControl w:val="0"/>
        <w:tabs>
          <w:tab w:val="left" w:pos="900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рівень навчальних </w:t>
      </w:r>
    </w:p>
    <w:p w:rsidR="00BC28B6" w:rsidRPr="00C15EBB" w:rsidRDefault="00BC28B6" w:rsidP="00BC28B6">
      <w:pPr>
        <w:widowControl w:val="0"/>
        <w:tabs>
          <w:tab w:val="left" w:pos="900"/>
        </w:tabs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досягнень учнів на кінець 2019-2020 н.р.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  <w:tab/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 Закону України «Про освіту», «Про загальну середню освіту», Державного стандарту початкової загальної середньої освіти, Державного стандарту загальної середньої освіти, плану роботи освітнього закладу на 2019-2020 н.р.,листів Міністерства освіти і науки України №1/9-173 23.03.2020 «Щодо організації освітнього процесу в закладах загальної середньої освіти під час карантину», №1/9-182 31.03.2020 «Щодо організованого завершення 2019/23020 н.р. та зарахування доЗЗСО», №1/9-213 16.04.2020 «Щодо проведення підсумкового оцінювання та організованого завершення 2019-2020 навчального року»,  наказу Міністерства освіти і науки України№463 від 30.03.2020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н.р.», з метою забезпечення контролю за якістю навчання і виховання здобувачів освіти  адміністрацією школи проведено аналіз рівня навчальних досягнень учнів за ІІ семестр та 2019-2020 н.р. Учителями-предметниками враховані результати опанування учнями матеріалу тем упродовж їх вивчення в умовах дистанційного навчання, запровадженого через оголошений карантин, поточні оцінки, оцінювання різних видів навчальної діяльності, результати практичних робіт,  виставлені тематичні оцінки та оцінки за ІІ семестр і за рік. Врахована динаміка навчальних досягнень учнів з предметів за І і ІІ семестр при виставленні річної оцінки.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2019-2020 н.р. закінчили 228 учнів денної школи, 1 учень 3 класу та 2 учні 5-ого класу, які навчалися за індивідуальною формою навчання, 1 учень першого класу та 1 учень четвертого класу, які навчалися  у   інклюзивних класах, 2 учні 11-ого класу, які навчалися за екстернатною формою навчання.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підставі семестрового оцінювання виставлені оцінки за рік учням 3-11 класів, всього 181 учню денної форми навчання та 3-ом учням індивідуальної форми навчання, у тому числі 49 учням початкової школи, 109 учням базової школи та 25 учням старшої школи.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Навчальні досягнення здобувачів освіти у  1-2 класах нової української школи  підлягали вербальному та формувальному оціненню з усіх предметів навчального плану. Результати навчальних досягнень  зафіксовані у Свідоцтвах досягнень здобувачів освіти. Навчальні досягнення здобувачів 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освіти 3-4 класів оцінені вербально з інформатики, образотворчого мистецтва, фізкультури, основ здоров’я, музичного мистецтва, трудового навчання, предмета «Я і Україна».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Показники рівня навчальних досягнень учнів школи за 2019-2020н.р. подані у таблиці :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52"/>
        <w:gridCol w:w="981"/>
        <w:gridCol w:w="922"/>
        <w:gridCol w:w="608"/>
        <w:gridCol w:w="1038"/>
        <w:gridCol w:w="676"/>
        <w:gridCol w:w="963"/>
        <w:gridCol w:w="676"/>
        <w:gridCol w:w="1203"/>
        <w:gridCol w:w="490"/>
        <w:gridCol w:w="539"/>
        <w:gridCol w:w="676"/>
      </w:tblGrid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81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Результати навчальних досягнень                                                           </w:t>
            </w:r>
          </w:p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C28B6" w:rsidRPr="00C15EBB" w:rsidTr="009C41E5"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Достатній рівень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С.б.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ПЯН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83,3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59,3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56,3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66,7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53,7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69,3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24.5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56,4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  2018/2019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51,1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68,2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44,9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54,1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50,1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26,7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52,0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35,3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45,8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52,9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49,2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37,3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0.9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49,4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 2018-2019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37,1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52,8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48,5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44,8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46,7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53,3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49,1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46,7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2018-2019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46,9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46,9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50,3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 школі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48,6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50,2</w:t>
            </w:r>
          </w:p>
        </w:tc>
      </w:tr>
      <w:tr w:rsidR="00BC28B6" w:rsidRPr="00C15EBB" w:rsidTr="009C41E5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2018-2019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45,7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45,7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28B6" w:rsidRPr="00C15EBB" w:rsidRDefault="00BC28B6" w:rsidP="009C41E5">
            <w:pPr>
              <w:tabs>
                <w:tab w:val="left" w:pos="321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</w:tr>
    </w:tbl>
    <w:p w:rsidR="00BC28B6" w:rsidRPr="00C15EBB" w:rsidRDefault="00BC28B6" w:rsidP="00BC28B6">
      <w:pPr>
        <w:tabs>
          <w:tab w:val="left" w:pos="321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результатів успішності учнів за 2019-2020 н.р. дає підстави зробити висновок про те, що серед 10-и класів, учнів яких атестувалися, високий рівень навчальних досягнень виявили: 1 учениця початкової школи – Танабаш К. (3-Б клас), 5 учні основної школи: Осадча Марія(6 кл.), Чепурна Б., Вовкотруб Д.(7 клас),  Чепурна Є. , Чернятевич В.(8-А клас), всього 6 учнів, що становить 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3,3% від загальної кількості атестованих.  У 2018/2019н.р. учнів з високим рівнем знань було  учн (2,4%): у початковій школі - 1учн.,у старшій школі -4учн. 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Достатній рівень знань виявили 84 учнів (46,5%),  середній 88 учнів (448.6%), початковий рівень 3 учні(1,6%): 2 у початковій школі (3-4клас), 1 учень у основній школі (6 клас).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Аналіз стану успішності окремо по класах дає підстави зробити висновок, що в кожному класі є резерв учнів, які б могли досягти високого рівня навчання. Так, зокрема, у 3-Б класі   Зінковська В. має одну оцінку достатнього рівня із української мови, Ноздренко Богдан  має дві оцінки достатнього рівня: із української мови та математики, у  7 класі -Щиколенко А. три оцінки достатнього рівня із фізики, хімії та фізкультури. Ці учні  можуть бути відмінниками, виявивши більше старанності у освоєнні предметів та при відповідному індивідуальному підході з боку учителів-предметників. 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Найнижчий рівень навченості за 2019-2020н.р. показали учні 8-Б та 10 класів. У 8-Б класі 9 учнів із 17 мають оцінки початкового рівня з одного-дев</w:t>
      </w:r>
      <w:r w:rsidRPr="00C15EB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  предметів.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 з оцінками початкового рівня є у кожному класі, а саме: у 3-А класі- 1учень(з 1 предмета),у 3-Б класі-2 учні (1-3-х предмети), у 4 класі-3 учні(з1-4 предметів), у  4 класі- 3 учнів(з 1-3 предметів), у 5 класі – 5 учнів( що мають по дві оцінки початкового рівня з 2-13 предметів), у 6  класі 7 учнів мають оцінки початкового рівня з 1-13 предметів,  у 7 класі  3 учнів мають оцінки початкового рівня з 5-10 предметів, у 8-А класі  таких учнів 6 (мають оцінки початкового рівня з 4-11 предметів), у 9 класі – 6 учнів (мають оцінки початкового рівня з 3-10 предметів) у 10 класі – 3 учнів (мають оцінки початкового рівня з 5-9 предметів), у 11 класі-3 учнів (мають оцінки початкового рівня з 1-4 предметів). Оцінки початкового рівня учні мають переважно  з предметів суспільно-гуманітарного та природничо-математичного циклів, зокрема з англійської мови , історії, фізики, хімії, математики,  інформатики, української мови, української літератури.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Причиною виникнення проблем щодо успішності є низька мотиваційна основа, недостатній моніторинговий супровід навчально-виховного процесу, відсутність системної роботи зі слабовстигаючими учнями і учнями, які пропускають заняття через хворобу, недостатній зв’язок учителів і батьків, несвоєчасне повідомлення батьків про рівень успішності учнів через щоденники учителями-предметниками і класними керівниками.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Моніторинг успішності учнів по предметах, що викладаються у базовій і старшій школі поданий у таблиці: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71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4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580"/>
        <w:gridCol w:w="359"/>
        <w:gridCol w:w="633"/>
        <w:gridCol w:w="359"/>
      </w:tblGrid>
      <w:tr w:rsidR="00BC28B6" w:rsidRPr="00C15EBB" w:rsidTr="009C41E5">
        <w:trPr>
          <w:cantSplit/>
          <w:trHeight w:hRule="exact" w:val="113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Укр..мова</w:t>
            </w:r>
          </w:p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літ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Російська мова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Заруб.</w:t>
            </w: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.літ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геометрія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Іст.України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Всесвітня історія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правознавство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географія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біологія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природознавство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фізика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здоров</w:t>
            </w: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навч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мист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Загальний бал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Рейтинг класів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8,14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8,4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7,6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6,8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7-А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4.9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7,7/8,3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6,8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7-Б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4,5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4,6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7,9/6,1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7,9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5,6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4,8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5,4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5,2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5,2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4,4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6,9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6,8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4,4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</w:p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9,0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9.6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6,1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6,9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7,0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9,0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9,3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7,1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Всьо</w:t>
            </w:r>
          </w:p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4,8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5.1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7.2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7,3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9,4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7,6/9,2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7,5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6,7/6,4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</w:tr>
      <w:tr w:rsidR="00BC28B6" w:rsidRPr="00C15EBB" w:rsidTr="009C41E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У-201</w:t>
            </w: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8-2019</w:t>
            </w: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н.р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6,0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4,7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6,5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6,6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5,2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4,9</w:t>
            </w:r>
          </w:p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7,4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8,5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7,7/9,4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7,5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  <w:r w:rsidRPr="00C15EBB"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  <w:t>6,8/6,4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8B6" w:rsidRPr="00C15EBB" w:rsidRDefault="00BC28B6" w:rsidP="009C41E5">
            <w:pPr>
              <w:tabs>
                <w:tab w:val="left" w:pos="679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BC28B6" w:rsidRPr="00C15EBB" w:rsidRDefault="00BC28B6" w:rsidP="00BC28B6">
      <w:pPr>
        <w:tabs>
          <w:tab w:val="left" w:pos="321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таблиці видно, що рівень навчальних досягнень  з предметів суспільно-гуманітарного циклу ( українська література, зарубіжна література, українська мова, російська мова, історія України, всесвітня історія), предметів  художньо-естетичного циклу, фізкультури, технології вищий, аніж з предметів природничо-математичного циклу. Середній бал з окремих предметів за 2019-2020н.р. нижчий ніж за 2018-2019 н.р. (  фізика, математика, алгебра, геометрія,  природознавство, географія, хімія. Фактором негативного впливу на рівень навчальних досягнень учнів є також недостатнє володіння такими компетентностями як   комунікативна компетентність самоосвіти і саморозвитку.</w:t>
      </w:r>
    </w:p>
    <w:p w:rsidR="00BC28B6" w:rsidRPr="00C15EBB" w:rsidRDefault="00BC28B6" w:rsidP="00BC28B6">
      <w:pPr>
        <w:shd w:val="clear" w:color="auto" w:fill="FFFFFF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Учні 4-их, 9-их класів  були звільнені від  державної підсумкової атестації (далі ДПА) згідно наказу МОН України №463 від 30.03.2020.     Відповідно до Закону України </w:t>
      </w:r>
      <w:r w:rsidRPr="00C15EB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 18 червня 2020 року 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 до деяких законів України щодо окремих питань завершення  2019-2020 навчального року» здобувачі освіти, які завершують здобуття повної загальної середньої освіти  у 2019-2020 навчальному році   звільняються від проходження державної підсумкової атестації. Вони мають право пройти державну підсумкову атестацію, у тому числі у формі зовнішнього незалежного оцінювання, за власним бажанням.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результати навчальної діяльності учнів за 2019-2020н.р. у розрізі навчальних предметів на нараді при директору та на засіданнях шкільних методичних об’єднань у серпні  2020 року.</w:t>
      </w:r>
    </w:p>
    <w:p w:rsidR="00BC28B6" w:rsidRPr="00C15EBB" w:rsidRDefault="00BC28B6" w:rsidP="00BC28B6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 керівникам: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до відома батьків результати  навчальної діяльності учнів за 2019-2020 н.р.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за учнями, які потребують особливої уваги. Своєчасно перевіряти щоденники і 1 раз на місяць повідомляти батьків про успішність їх дітей.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Підтримувати зв’язок з учителями-предметниками.</w:t>
      </w:r>
    </w:p>
    <w:p w:rsidR="00BC28B6" w:rsidRPr="00C15EBB" w:rsidRDefault="00BC28B6" w:rsidP="00BC28B6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Учителям-предметникам: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організації навчально-виховного процесу учителям на кожному уроці особливу увагу приділяти формуванню в учнів практичних умінь і навичок, аналізувати порівнювати, узагальнювати навчальний матеріал.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застосовувати різні форми і методи підвищення мотивації учнів до навчання.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Неухильно виконувати вимоги критеріїв оцінювання навчальних досягнень учнів, об’єктивно оцінювати рівень  знань учнів.</w:t>
      </w:r>
    </w:p>
    <w:p w:rsidR="00BC28B6" w:rsidRPr="00C15EBB" w:rsidRDefault="00BC28B6" w:rsidP="00BC28B6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шкільних методоб’єднань: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Виявити зв’язок між рівнем навчальної діяльності учнів і якістю викладання предметів, намітити конкретні заходи щодо їх подолання.</w:t>
      </w:r>
    </w:p>
    <w:p w:rsidR="00BC28B6" w:rsidRPr="00C15EBB" w:rsidRDefault="00BC28B6" w:rsidP="00BC28B6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школи, Левченко Л.С.: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Глибоко і всебічно проаналізувати причини низького рівня навчальних досягнень учнів, систематично здійснювати контроль за рівнем навчальних досягнень  учнів, підводити підсумки та приймати управлінські рішення.</w:t>
      </w:r>
    </w:p>
    <w:p w:rsidR="00BC28B6" w:rsidRPr="00C15EBB" w:rsidRDefault="00BC28B6" w:rsidP="00BC28B6">
      <w:pPr>
        <w:numPr>
          <w:ilvl w:val="1"/>
          <w:numId w:val="1"/>
        </w:num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в організації контролю рейтингову систему контролю.</w:t>
      </w: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B6" w:rsidRPr="00C15EBB" w:rsidRDefault="00BC28B6" w:rsidP="00BC28B6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І.М.Антоненко</w:t>
      </w:r>
    </w:p>
    <w:p w:rsidR="00BC28B6" w:rsidRPr="00C15EBB" w:rsidRDefault="00BC28B6" w:rsidP="00BC28B6">
      <w:pPr>
        <w:tabs>
          <w:tab w:val="left" w:pos="1455"/>
        </w:tabs>
      </w:pPr>
    </w:p>
    <w:p w:rsidR="00157157" w:rsidRDefault="00157157">
      <w:bookmarkStart w:id="0" w:name="_GoBack"/>
      <w:bookmarkEnd w:id="0"/>
    </w:p>
    <w:sectPr w:rsidR="00157157">
      <w:headerReference w:type="default" r:id="rId5"/>
      <w:pgSz w:w="11906" w:h="16838"/>
      <w:pgMar w:top="1134" w:right="850" w:bottom="1134" w:left="1701" w:header="708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27" w:rsidRDefault="00BC28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77"/>
    <w:multiLevelType w:val="multilevel"/>
    <w:tmpl w:val="1A4C4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B6"/>
    <w:rsid w:val="00157157"/>
    <w:rsid w:val="00B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0ECC-8C36-4D83-8E77-742319F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8B6"/>
    <w:pPr>
      <w:suppressAutoHyphens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ий колонтитул"/>
    <w:basedOn w:val="a"/>
    <w:rsid w:val="00BC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6947</Words>
  <Characters>3960</Characters>
  <Application>Microsoft Office Word</Application>
  <DocSecurity>0</DocSecurity>
  <Lines>33</Lines>
  <Paragraphs>21</Paragraphs>
  <ScaleCrop>false</ScaleCrop>
  <Company>Інститут Модернізації та Змісту освіти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А-комп15</dc:creator>
  <cp:keywords/>
  <dc:description/>
  <cp:lastModifiedBy>А-комп15</cp:lastModifiedBy>
  <cp:revision>1</cp:revision>
  <dcterms:created xsi:type="dcterms:W3CDTF">2020-06-30T06:46:00Z</dcterms:created>
  <dcterms:modified xsi:type="dcterms:W3CDTF">2020-06-30T06:46:00Z</dcterms:modified>
</cp:coreProperties>
</file>