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0A" w:rsidRPr="00D0563C" w:rsidRDefault="00324E0A" w:rsidP="00324E0A">
      <w:pPr>
        <w:pStyle w:val="a6"/>
        <w:jc w:val="both"/>
        <w:rPr>
          <w:b/>
          <w:color w:val="1F497D" w:themeColor="text2"/>
          <w:sz w:val="32"/>
          <w:szCs w:val="32"/>
        </w:rPr>
      </w:pPr>
      <w:r w:rsidRPr="00D0563C">
        <w:rPr>
          <w:b/>
          <w:color w:val="1F497D" w:themeColor="text2"/>
          <w:sz w:val="32"/>
          <w:szCs w:val="32"/>
        </w:rPr>
        <w:t xml:space="preserve">І   Опис діяльності учнівського самоврядування </w:t>
      </w:r>
    </w:p>
    <w:p w:rsidR="00324E0A" w:rsidRPr="00FC2D9B" w:rsidRDefault="00324E0A" w:rsidP="00324E0A">
      <w:pPr>
        <w:pStyle w:val="a6"/>
        <w:ind w:firstLine="708"/>
        <w:jc w:val="both"/>
        <w:rPr>
          <w:szCs w:val="28"/>
        </w:rPr>
      </w:pPr>
    </w:p>
    <w:p w:rsidR="00324E0A" w:rsidRPr="00FC2D9B" w:rsidRDefault="00324E0A" w:rsidP="00324E0A">
      <w:pPr>
        <w:pStyle w:val="a6"/>
        <w:jc w:val="both"/>
        <w:rPr>
          <w:szCs w:val="28"/>
        </w:rPr>
      </w:pPr>
      <w:r>
        <w:rPr>
          <w:szCs w:val="28"/>
        </w:rPr>
        <w:t xml:space="preserve">     </w:t>
      </w:r>
      <w:r w:rsidRPr="00FC2D9B">
        <w:rPr>
          <w:szCs w:val="28"/>
        </w:rPr>
        <w:t>На сучасному етапі розвитку національної школи першочерговим є  виховання свідомого громадянина України – лідера, всебічно розвиненого, творчо-ініціативного, здатного до самовиховання, самовдосконалення, самоствердження і самореалізації, а отже конкурентоздатного. Суть соціального замовлення суспільства школі полягає у вихованні особистості, яка володіє не тільки певною сумою знань, умінь і навичок, а й здатна активно включитись у демократичні процеси, які відбуваються у нашій країні, стати учасником самоврядування народу.  Школярі потребують практичних навичок управлінської діяльності. Одним із найважливіших факторів формування в учнів таких якостей є учнівське  самоврядування.</w:t>
      </w:r>
    </w:p>
    <w:p w:rsidR="00324E0A" w:rsidRPr="00FC2D9B" w:rsidRDefault="00324E0A" w:rsidP="00324E0A">
      <w:pPr>
        <w:pStyle w:val="a8"/>
        <w:spacing w:before="86" w:beforeAutospacing="0" w:after="0" w:afterAutospacing="0" w:line="360" w:lineRule="auto"/>
        <w:jc w:val="both"/>
        <w:textAlignment w:val="baseline"/>
        <w:rPr>
          <w:sz w:val="28"/>
          <w:szCs w:val="28"/>
          <w:lang w:val="uk-UA"/>
        </w:rPr>
      </w:pPr>
      <w:r>
        <w:rPr>
          <w:rFonts w:eastAsiaTheme="minorEastAsia"/>
          <w:color w:val="000000" w:themeColor="text1"/>
          <w:kern w:val="24"/>
          <w:sz w:val="28"/>
          <w:szCs w:val="28"/>
          <w:lang w:val="uk-UA"/>
        </w:rPr>
        <w:t xml:space="preserve">    </w:t>
      </w:r>
      <w:r w:rsidRPr="0040722E">
        <w:rPr>
          <w:rFonts w:eastAsiaTheme="minorEastAsia"/>
          <w:b/>
          <w:color w:val="000000" w:themeColor="text1"/>
          <w:kern w:val="24"/>
          <w:sz w:val="28"/>
          <w:szCs w:val="28"/>
          <w:lang w:val="uk-UA"/>
        </w:rPr>
        <w:t>Учнівське самоврядування у нашій школі</w:t>
      </w:r>
      <w:r w:rsidRPr="00FC2D9B">
        <w:rPr>
          <w:rFonts w:eastAsiaTheme="minorEastAsia"/>
          <w:color w:val="000000" w:themeColor="text1"/>
          <w:kern w:val="24"/>
          <w:sz w:val="28"/>
          <w:szCs w:val="28"/>
          <w:lang w:val="uk-UA"/>
        </w:rPr>
        <w:t xml:space="preserve"> сьогодні – це доросле і серйозне життя, це активна життєва позиція, це формування особистісних рис, можливість проявити свої лідерські здібності, уміння жити серед людей, створення позитивного виховного середовища, спрямованого на виховання високоморальної, духовно та фізично здорової особистості.</w:t>
      </w:r>
    </w:p>
    <w:p w:rsidR="00324E0A" w:rsidRPr="00F83335" w:rsidRDefault="00324E0A" w:rsidP="00324E0A">
      <w:pPr>
        <w:pStyle w:val="a8"/>
        <w:kinsoku w:val="0"/>
        <w:overflowPunct w:val="0"/>
        <w:spacing w:before="86" w:beforeAutospacing="0" w:after="0" w:afterAutospacing="0" w:line="360" w:lineRule="auto"/>
        <w:jc w:val="both"/>
        <w:textAlignment w:val="baseline"/>
        <w:rPr>
          <w:sz w:val="28"/>
          <w:szCs w:val="28"/>
          <w:lang w:val="uk-UA"/>
        </w:rPr>
      </w:pPr>
      <w:r>
        <w:rPr>
          <w:rFonts w:eastAsiaTheme="minorEastAsia"/>
          <w:color w:val="000000" w:themeColor="text1"/>
          <w:kern w:val="24"/>
          <w:sz w:val="28"/>
          <w:szCs w:val="28"/>
          <w:lang w:val="uk-UA"/>
        </w:rPr>
        <w:t xml:space="preserve">    Шкільна країна «</w:t>
      </w:r>
      <w:proofErr w:type="spellStart"/>
      <w:r>
        <w:rPr>
          <w:rFonts w:eastAsiaTheme="minorEastAsia"/>
          <w:color w:val="000000" w:themeColor="text1"/>
          <w:kern w:val="24"/>
          <w:sz w:val="28"/>
          <w:szCs w:val="28"/>
          <w:lang w:val="uk-UA"/>
        </w:rPr>
        <w:t>Яснозори</w:t>
      </w:r>
      <w:proofErr w:type="spellEnd"/>
      <w:r w:rsidRPr="00FC2D9B">
        <w:rPr>
          <w:rFonts w:eastAsiaTheme="minorEastAsia"/>
          <w:color w:val="000000" w:themeColor="text1"/>
          <w:kern w:val="24"/>
          <w:sz w:val="28"/>
          <w:szCs w:val="28"/>
          <w:lang w:val="uk-UA"/>
        </w:rPr>
        <w:t>»</w:t>
      </w:r>
      <w:r>
        <w:rPr>
          <w:rFonts w:eastAsiaTheme="minorEastAsia"/>
          <w:color w:val="000000" w:themeColor="text1"/>
          <w:kern w:val="24"/>
          <w:sz w:val="28"/>
          <w:szCs w:val="28"/>
          <w:lang w:val="uk-UA"/>
        </w:rPr>
        <w:t xml:space="preserve">  успішно працює  з</w:t>
      </w:r>
      <w:r w:rsidRPr="00F83335">
        <w:rPr>
          <w:rFonts w:eastAsiaTheme="minorEastAsia"/>
          <w:color w:val="000000" w:themeColor="text1"/>
          <w:kern w:val="24"/>
          <w:sz w:val="28"/>
          <w:szCs w:val="28"/>
          <w:lang w:val="uk-UA"/>
        </w:rPr>
        <w:t>а підтримки дирекції та при допомозі учителів-консультантів</w:t>
      </w:r>
      <w:r>
        <w:rPr>
          <w:rFonts w:eastAsiaTheme="minorEastAsia"/>
          <w:color w:val="000000" w:themeColor="text1"/>
          <w:kern w:val="24"/>
          <w:sz w:val="28"/>
          <w:szCs w:val="28"/>
          <w:lang w:val="uk-UA"/>
        </w:rPr>
        <w:t>. Ш</w:t>
      </w:r>
      <w:r w:rsidRPr="00F83335">
        <w:rPr>
          <w:rFonts w:eastAsiaTheme="minorEastAsia"/>
          <w:color w:val="000000" w:themeColor="text1"/>
          <w:kern w:val="24"/>
          <w:sz w:val="28"/>
          <w:szCs w:val="28"/>
          <w:lang w:val="uk-UA"/>
        </w:rPr>
        <w:t xml:space="preserve">колярі </w:t>
      </w:r>
      <w:r>
        <w:rPr>
          <w:rFonts w:eastAsiaTheme="minorEastAsia"/>
          <w:color w:val="000000" w:themeColor="text1"/>
          <w:kern w:val="24"/>
          <w:sz w:val="28"/>
          <w:szCs w:val="28"/>
          <w:lang w:val="uk-UA"/>
        </w:rPr>
        <w:t>вча</w:t>
      </w:r>
      <w:r w:rsidRPr="00F83335">
        <w:rPr>
          <w:rFonts w:eastAsiaTheme="minorEastAsia"/>
          <w:color w:val="000000" w:themeColor="text1"/>
          <w:kern w:val="24"/>
          <w:sz w:val="28"/>
          <w:szCs w:val="28"/>
          <w:lang w:val="uk-UA"/>
        </w:rPr>
        <w:t>ться розробляти та втілювати в життя  цікаві проекти, самостійно на засіданнях учнівського самоврядування вирішувати нагальні  питання шкільних буднів та свят, отримувати досвід відстоювання</w:t>
      </w:r>
      <w:r w:rsidRPr="00FC2D9B">
        <w:rPr>
          <w:rFonts w:eastAsiaTheme="minorEastAsia"/>
          <w:color w:val="000000" w:themeColor="text1"/>
          <w:kern w:val="24"/>
          <w:sz w:val="28"/>
          <w:szCs w:val="28"/>
        </w:rPr>
        <w:t> </w:t>
      </w:r>
      <w:r w:rsidRPr="00F83335">
        <w:rPr>
          <w:rFonts w:eastAsiaTheme="minorEastAsia"/>
          <w:color w:val="000000" w:themeColor="text1"/>
          <w:kern w:val="24"/>
          <w:sz w:val="28"/>
          <w:szCs w:val="28"/>
          <w:lang w:val="uk-UA"/>
        </w:rPr>
        <w:t xml:space="preserve"> власної думки та толерантного ставлення до поглядів інших, </w:t>
      </w:r>
      <w:r>
        <w:rPr>
          <w:rFonts w:eastAsiaTheme="minorEastAsia"/>
          <w:color w:val="000000" w:themeColor="text1"/>
          <w:kern w:val="24"/>
          <w:sz w:val="28"/>
          <w:szCs w:val="28"/>
          <w:lang w:val="uk-UA"/>
        </w:rPr>
        <w:t>відповідально</w:t>
      </w:r>
      <w:r w:rsidRPr="00F83335">
        <w:rPr>
          <w:rFonts w:eastAsiaTheme="minorEastAsia"/>
          <w:color w:val="000000" w:themeColor="text1"/>
          <w:kern w:val="24"/>
          <w:sz w:val="28"/>
          <w:szCs w:val="28"/>
          <w:lang w:val="uk-UA"/>
        </w:rPr>
        <w:t xml:space="preserve"> ставитись до своїх обов’язків та цінувати працю оточуючих.</w:t>
      </w:r>
      <w:r w:rsidRPr="00FC2D9B">
        <w:rPr>
          <w:rFonts w:eastAsiaTheme="minorEastAsia"/>
          <w:color w:val="000000" w:themeColor="text1"/>
          <w:kern w:val="24"/>
          <w:sz w:val="28"/>
          <w:szCs w:val="28"/>
        </w:rPr>
        <w:t> </w:t>
      </w:r>
    </w:p>
    <w:p w:rsidR="00324E0A" w:rsidRPr="00FC2D9B" w:rsidRDefault="00324E0A" w:rsidP="00324E0A">
      <w:pPr>
        <w:spacing w:line="360" w:lineRule="auto"/>
        <w:ind w:firstLine="600"/>
        <w:jc w:val="both"/>
        <w:rPr>
          <w:sz w:val="28"/>
          <w:szCs w:val="28"/>
          <w:lang w:eastAsia="uk-UA"/>
        </w:rPr>
      </w:pPr>
      <w:r w:rsidRPr="00FC2D9B">
        <w:rPr>
          <w:sz w:val="28"/>
          <w:szCs w:val="28"/>
          <w:lang w:eastAsia="uk-UA"/>
        </w:rPr>
        <w:t xml:space="preserve">Основні положення життєвого устрою </w:t>
      </w:r>
      <w:r>
        <w:rPr>
          <w:sz w:val="28"/>
          <w:szCs w:val="28"/>
          <w:lang w:eastAsia="uk-UA"/>
        </w:rPr>
        <w:t>учнівського самоврядування</w:t>
      </w:r>
      <w:r w:rsidRPr="00FC2D9B">
        <w:rPr>
          <w:sz w:val="28"/>
          <w:szCs w:val="28"/>
          <w:lang w:eastAsia="uk-UA"/>
        </w:rPr>
        <w:t xml:space="preserve"> викладено у статуті.</w:t>
      </w:r>
    </w:p>
    <w:p w:rsidR="00324E0A" w:rsidRPr="00FC2D9B" w:rsidRDefault="00324E0A" w:rsidP="00324E0A">
      <w:pPr>
        <w:pStyle w:val="a4"/>
        <w:spacing w:line="360" w:lineRule="auto"/>
        <w:ind w:firstLine="600"/>
        <w:jc w:val="both"/>
        <w:rPr>
          <w:rFonts w:ascii="Times New Roman" w:hAnsi="Times New Roman" w:cs="Times New Roman"/>
          <w:b/>
          <w:sz w:val="28"/>
          <w:szCs w:val="28"/>
          <w:lang w:val="uk-UA"/>
        </w:rPr>
      </w:pPr>
      <w:r w:rsidRPr="00FC2D9B">
        <w:rPr>
          <w:rFonts w:ascii="Times New Roman" w:hAnsi="Times New Roman" w:cs="Times New Roman"/>
          <w:sz w:val="28"/>
          <w:szCs w:val="28"/>
          <w:lang w:val="uk-UA"/>
        </w:rPr>
        <w:t>Основна мета полягає у всебічному розвитку, самовдосконаленні, самореалізації учнів на благо собі, своїм ровесникам, школі, своїй родині.</w:t>
      </w:r>
    </w:p>
    <w:p w:rsidR="00324E0A" w:rsidRPr="0040722E" w:rsidRDefault="00324E0A" w:rsidP="00324E0A">
      <w:pPr>
        <w:pStyle w:val="a4"/>
        <w:spacing w:line="360" w:lineRule="auto"/>
        <w:ind w:firstLine="600"/>
        <w:jc w:val="both"/>
        <w:rPr>
          <w:rFonts w:ascii="Times New Roman" w:hAnsi="Times New Roman" w:cs="Times New Roman"/>
          <w:b/>
          <w:sz w:val="28"/>
          <w:szCs w:val="28"/>
          <w:lang w:val="uk-UA" w:eastAsia="uk-UA"/>
        </w:rPr>
      </w:pPr>
      <w:r w:rsidRPr="0040722E">
        <w:rPr>
          <w:rFonts w:ascii="Times New Roman" w:hAnsi="Times New Roman" w:cs="Times New Roman"/>
          <w:b/>
          <w:sz w:val="28"/>
          <w:szCs w:val="28"/>
          <w:lang w:val="uk-UA"/>
        </w:rPr>
        <w:t>Завдання учнівського самоврядування закладу полягає в тому, щоб:</w:t>
      </w:r>
    </w:p>
    <w:p w:rsidR="00324E0A" w:rsidRPr="00FC2D9B" w:rsidRDefault="00324E0A" w:rsidP="00324E0A">
      <w:pPr>
        <w:numPr>
          <w:ilvl w:val="0"/>
          <w:numId w:val="2"/>
        </w:numPr>
        <w:overflowPunct/>
        <w:autoSpaceDE/>
        <w:autoSpaceDN/>
        <w:adjustRightInd/>
        <w:spacing w:line="360" w:lineRule="auto"/>
        <w:ind w:hanging="226"/>
        <w:jc w:val="both"/>
        <w:rPr>
          <w:sz w:val="28"/>
          <w:szCs w:val="28"/>
        </w:rPr>
      </w:pPr>
      <w:r>
        <w:rPr>
          <w:sz w:val="28"/>
          <w:szCs w:val="28"/>
        </w:rPr>
        <w:t>Ф</w:t>
      </w:r>
      <w:r w:rsidRPr="00FC2D9B">
        <w:rPr>
          <w:sz w:val="28"/>
          <w:szCs w:val="28"/>
        </w:rPr>
        <w:t>ормувати почуття відповідальності, свідоме ставлення до участі кожного у вирішенні важливих справ шкільного життя, оволодівати наукою управління;</w:t>
      </w:r>
    </w:p>
    <w:p w:rsidR="00324E0A" w:rsidRPr="00FC2D9B" w:rsidRDefault="00324E0A" w:rsidP="00324E0A">
      <w:pPr>
        <w:numPr>
          <w:ilvl w:val="0"/>
          <w:numId w:val="2"/>
        </w:numPr>
        <w:overflowPunct/>
        <w:autoSpaceDE/>
        <w:autoSpaceDN/>
        <w:adjustRightInd/>
        <w:spacing w:line="360" w:lineRule="auto"/>
        <w:ind w:hanging="226"/>
        <w:jc w:val="both"/>
        <w:rPr>
          <w:sz w:val="28"/>
          <w:szCs w:val="28"/>
        </w:rPr>
      </w:pPr>
      <w:r>
        <w:rPr>
          <w:sz w:val="28"/>
          <w:szCs w:val="28"/>
        </w:rPr>
        <w:lastRenderedPageBreak/>
        <w:t>С</w:t>
      </w:r>
      <w:r w:rsidRPr="00FC2D9B">
        <w:rPr>
          <w:sz w:val="28"/>
          <w:szCs w:val="28"/>
        </w:rPr>
        <w:t>прияти реалізації інтересів, можливостей, бажань дітей;</w:t>
      </w:r>
    </w:p>
    <w:p w:rsidR="00324E0A" w:rsidRPr="00FC2D9B" w:rsidRDefault="00324E0A" w:rsidP="00324E0A">
      <w:pPr>
        <w:numPr>
          <w:ilvl w:val="0"/>
          <w:numId w:val="2"/>
        </w:numPr>
        <w:overflowPunct/>
        <w:autoSpaceDE/>
        <w:autoSpaceDN/>
        <w:adjustRightInd/>
        <w:spacing w:line="360" w:lineRule="auto"/>
        <w:ind w:hanging="226"/>
        <w:jc w:val="both"/>
        <w:rPr>
          <w:sz w:val="28"/>
          <w:szCs w:val="28"/>
        </w:rPr>
      </w:pPr>
      <w:r>
        <w:rPr>
          <w:sz w:val="28"/>
          <w:szCs w:val="28"/>
        </w:rPr>
        <w:t>П</w:t>
      </w:r>
      <w:r w:rsidRPr="00FC2D9B">
        <w:rPr>
          <w:sz w:val="28"/>
          <w:szCs w:val="28"/>
        </w:rPr>
        <w:t>рагнути узгодження й балансу інтересів між учнями і дорослими;</w:t>
      </w:r>
      <w:r>
        <w:rPr>
          <w:sz w:val="28"/>
          <w:szCs w:val="28"/>
        </w:rPr>
        <w:t xml:space="preserve">                      </w:t>
      </w:r>
    </w:p>
    <w:p w:rsidR="00324E0A" w:rsidRPr="00FC2D9B" w:rsidRDefault="00324E0A" w:rsidP="00324E0A">
      <w:pPr>
        <w:numPr>
          <w:ilvl w:val="0"/>
          <w:numId w:val="2"/>
        </w:numPr>
        <w:overflowPunct/>
        <w:autoSpaceDE/>
        <w:autoSpaceDN/>
        <w:adjustRightInd/>
        <w:spacing w:line="360" w:lineRule="auto"/>
        <w:ind w:hanging="226"/>
        <w:jc w:val="both"/>
        <w:rPr>
          <w:sz w:val="28"/>
          <w:szCs w:val="28"/>
        </w:rPr>
      </w:pPr>
      <w:r>
        <w:rPr>
          <w:sz w:val="28"/>
          <w:szCs w:val="28"/>
        </w:rPr>
        <w:t>З</w:t>
      </w:r>
      <w:r w:rsidRPr="00FC2D9B">
        <w:rPr>
          <w:sz w:val="28"/>
          <w:szCs w:val="28"/>
        </w:rPr>
        <w:t>абезпечувати і захищати права та інтереси учнів на основі виконання правил і законів школи.</w:t>
      </w:r>
    </w:p>
    <w:p w:rsidR="00324E0A" w:rsidRPr="00FC2D9B" w:rsidRDefault="00324E0A" w:rsidP="00324E0A">
      <w:pPr>
        <w:spacing w:line="360" w:lineRule="auto"/>
        <w:ind w:firstLine="708"/>
        <w:jc w:val="both"/>
        <w:rPr>
          <w:sz w:val="28"/>
          <w:szCs w:val="28"/>
        </w:rPr>
      </w:pPr>
      <w:r w:rsidRPr="00FC2D9B">
        <w:rPr>
          <w:sz w:val="28"/>
          <w:szCs w:val="28"/>
        </w:rPr>
        <w:t xml:space="preserve">Головними вимогами для успішного розвитку  учнівського самоврядування у </w:t>
      </w:r>
      <w:r>
        <w:rPr>
          <w:sz w:val="28"/>
          <w:szCs w:val="28"/>
        </w:rPr>
        <w:t>школі</w:t>
      </w:r>
      <w:r w:rsidRPr="00FC2D9B">
        <w:rPr>
          <w:sz w:val="28"/>
          <w:szCs w:val="28"/>
        </w:rPr>
        <w:t xml:space="preserve"> є:</w:t>
      </w:r>
    </w:p>
    <w:p w:rsidR="00324E0A" w:rsidRPr="00FC2D9B" w:rsidRDefault="00324E0A" w:rsidP="00324E0A">
      <w:pPr>
        <w:numPr>
          <w:ilvl w:val="0"/>
          <w:numId w:val="1"/>
        </w:numPr>
        <w:overflowPunct/>
        <w:autoSpaceDE/>
        <w:autoSpaceDN/>
        <w:adjustRightInd/>
        <w:spacing w:line="360" w:lineRule="auto"/>
        <w:ind w:left="1134" w:hanging="283"/>
        <w:jc w:val="both"/>
        <w:rPr>
          <w:sz w:val="28"/>
          <w:szCs w:val="28"/>
        </w:rPr>
      </w:pPr>
      <w:r w:rsidRPr="00FC2D9B">
        <w:rPr>
          <w:sz w:val="28"/>
          <w:szCs w:val="28"/>
        </w:rPr>
        <w:t>чіткий розподіл обов’язків;</w:t>
      </w:r>
    </w:p>
    <w:p w:rsidR="00324E0A" w:rsidRPr="00FC2D9B" w:rsidRDefault="00324E0A" w:rsidP="00324E0A">
      <w:pPr>
        <w:numPr>
          <w:ilvl w:val="0"/>
          <w:numId w:val="1"/>
        </w:numPr>
        <w:overflowPunct/>
        <w:autoSpaceDE/>
        <w:autoSpaceDN/>
        <w:adjustRightInd/>
        <w:spacing w:line="360" w:lineRule="auto"/>
        <w:ind w:left="1134" w:hanging="283"/>
        <w:jc w:val="both"/>
        <w:rPr>
          <w:sz w:val="28"/>
          <w:szCs w:val="28"/>
        </w:rPr>
      </w:pPr>
      <w:r w:rsidRPr="00FC2D9B">
        <w:rPr>
          <w:sz w:val="28"/>
          <w:szCs w:val="28"/>
        </w:rPr>
        <w:t>оптимальна структура самоврядування;</w:t>
      </w:r>
    </w:p>
    <w:p w:rsidR="00324E0A" w:rsidRPr="00FC2D9B" w:rsidRDefault="00324E0A" w:rsidP="00324E0A">
      <w:pPr>
        <w:numPr>
          <w:ilvl w:val="0"/>
          <w:numId w:val="1"/>
        </w:numPr>
        <w:overflowPunct/>
        <w:autoSpaceDE/>
        <w:autoSpaceDN/>
        <w:adjustRightInd/>
        <w:spacing w:line="360" w:lineRule="auto"/>
        <w:ind w:left="1134" w:hanging="283"/>
        <w:jc w:val="both"/>
        <w:rPr>
          <w:sz w:val="28"/>
          <w:szCs w:val="28"/>
        </w:rPr>
      </w:pPr>
      <w:r w:rsidRPr="00FC2D9B">
        <w:rPr>
          <w:sz w:val="28"/>
          <w:szCs w:val="28"/>
        </w:rPr>
        <w:t>чітка система роботи органів учнівського врядування;</w:t>
      </w:r>
    </w:p>
    <w:p w:rsidR="00324E0A" w:rsidRPr="00FC2D9B" w:rsidRDefault="00324E0A" w:rsidP="00324E0A">
      <w:pPr>
        <w:numPr>
          <w:ilvl w:val="0"/>
          <w:numId w:val="1"/>
        </w:numPr>
        <w:overflowPunct/>
        <w:autoSpaceDE/>
        <w:autoSpaceDN/>
        <w:adjustRightInd/>
        <w:spacing w:line="360" w:lineRule="auto"/>
        <w:ind w:left="1134" w:hanging="283"/>
        <w:jc w:val="both"/>
        <w:rPr>
          <w:sz w:val="28"/>
          <w:szCs w:val="28"/>
        </w:rPr>
      </w:pPr>
      <w:r w:rsidRPr="00FC2D9B">
        <w:rPr>
          <w:sz w:val="28"/>
          <w:szCs w:val="28"/>
        </w:rPr>
        <w:t>організація системи змагань;</w:t>
      </w:r>
    </w:p>
    <w:p w:rsidR="00324E0A" w:rsidRPr="00FC2D9B" w:rsidRDefault="00324E0A" w:rsidP="00324E0A">
      <w:pPr>
        <w:numPr>
          <w:ilvl w:val="0"/>
          <w:numId w:val="1"/>
        </w:numPr>
        <w:overflowPunct/>
        <w:autoSpaceDE/>
        <w:autoSpaceDN/>
        <w:adjustRightInd/>
        <w:spacing w:line="360" w:lineRule="auto"/>
        <w:ind w:left="1134" w:hanging="283"/>
        <w:jc w:val="both"/>
        <w:rPr>
          <w:sz w:val="28"/>
          <w:szCs w:val="28"/>
        </w:rPr>
      </w:pPr>
      <w:r w:rsidRPr="00FC2D9B">
        <w:rPr>
          <w:sz w:val="28"/>
          <w:szCs w:val="28"/>
        </w:rPr>
        <w:t>гласність у його р</w:t>
      </w:r>
      <w:r>
        <w:rPr>
          <w:sz w:val="28"/>
          <w:szCs w:val="28"/>
        </w:rPr>
        <w:t>оботі (</w:t>
      </w:r>
      <w:r w:rsidRPr="00FC2D9B">
        <w:rPr>
          <w:sz w:val="28"/>
          <w:szCs w:val="28"/>
        </w:rPr>
        <w:t xml:space="preserve">  га</w:t>
      </w:r>
      <w:r>
        <w:rPr>
          <w:sz w:val="28"/>
          <w:szCs w:val="28"/>
        </w:rPr>
        <w:t xml:space="preserve">зета </w:t>
      </w:r>
      <w:r>
        <w:rPr>
          <w:sz w:val="28"/>
          <w:szCs w:val="28"/>
        </w:rPr>
        <w:t xml:space="preserve"> «В </w:t>
      </w:r>
      <w:proofErr w:type="spellStart"/>
      <w:r>
        <w:rPr>
          <w:sz w:val="28"/>
          <w:szCs w:val="28"/>
        </w:rPr>
        <w:t>онлайн</w:t>
      </w:r>
      <w:proofErr w:type="spellEnd"/>
      <w:r w:rsidRPr="00FC2D9B">
        <w:rPr>
          <w:sz w:val="28"/>
          <w:szCs w:val="28"/>
        </w:rPr>
        <w:t>», стінгазети, бюлетені);</w:t>
      </w:r>
    </w:p>
    <w:p w:rsidR="00324E0A" w:rsidRPr="00FC2D9B" w:rsidRDefault="00324E0A" w:rsidP="00324E0A">
      <w:pPr>
        <w:numPr>
          <w:ilvl w:val="0"/>
          <w:numId w:val="1"/>
        </w:numPr>
        <w:overflowPunct/>
        <w:autoSpaceDE/>
        <w:autoSpaceDN/>
        <w:adjustRightInd/>
        <w:spacing w:line="360" w:lineRule="auto"/>
        <w:ind w:left="1134" w:hanging="283"/>
        <w:jc w:val="both"/>
        <w:rPr>
          <w:sz w:val="28"/>
          <w:szCs w:val="28"/>
        </w:rPr>
      </w:pPr>
      <w:r w:rsidRPr="00FC2D9B">
        <w:rPr>
          <w:sz w:val="28"/>
          <w:szCs w:val="28"/>
        </w:rPr>
        <w:t>нагородження та заохочення переможців грамотами, дипломами, пам’ятними сувенірами.</w:t>
      </w:r>
    </w:p>
    <w:p w:rsidR="00324E0A" w:rsidRPr="00FC2D9B" w:rsidRDefault="00324E0A" w:rsidP="00324E0A">
      <w:pPr>
        <w:spacing w:line="360" w:lineRule="auto"/>
        <w:jc w:val="both"/>
        <w:rPr>
          <w:sz w:val="28"/>
          <w:szCs w:val="28"/>
          <w:lang w:eastAsia="uk-UA"/>
        </w:rPr>
      </w:pPr>
      <w:r w:rsidRPr="00FC2D9B">
        <w:rPr>
          <w:sz w:val="28"/>
          <w:szCs w:val="28"/>
          <w:lang w:eastAsia="uk-UA"/>
        </w:rPr>
        <w:t xml:space="preserve">  </w:t>
      </w:r>
      <w:r w:rsidRPr="00FC2D9B">
        <w:rPr>
          <w:sz w:val="28"/>
          <w:szCs w:val="28"/>
          <w:lang w:eastAsia="uk-UA"/>
        </w:rPr>
        <w:tab/>
        <w:t>У роботі об’єднання використовуються різноманітні форми і методи: засідання, зус</w:t>
      </w:r>
      <w:r>
        <w:rPr>
          <w:sz w:val="28"/>
          <w:szCs w:val="28"/>
          <w:lang w:eastAsia="uk-UA"/>
        </w:rPr>
        <w:t>трічі за круглим столом, рейди</w:t>
      </w:r>
      <w:r w:rsidRPr="0040722E">
        <w:rPr>
          <w:sz w:val="28"/>
          <w:szCs w:val="28"/>
          <w:lang w:eastAsia="uk-UA"/>
        </w:rPr>
        <w:t>-</w:t>
      </w:r>
      <w:r w:rsidRPr="00FC2D9B">
        <w:rPr>
          <w:sz w:val="28"/>
          <w:szCs w:val="28"/>
          <w:lang w:eastAsia="uk-UA"/>
        </w:rPr>
        <w:t xml:space="preserve">перевірки, випуск газет, інформаційних вісників, організація і проведення різноманітних свят, змагань. </w:t>
      </w:r>
    </w:p>
    <w:p w:rsidR="00324E0A" w:rsidRPr="00FC2D9B" w:rsidRDefault="00324E0A" w:rsidP="00324E0A">
      <w:pPr>
        <w:spacing w:line="360" w:lineRule="auto"/>
        <w:ind w:firstLine="567"/>
        <w:jc w:val="both"/>
        <w:rPr>
          <w:sz w:val="28"/>
          <w:szCs w:val="28"/>
        </w:rPr>
      </w:pPr>
      <w:r w:rsidRPr="00FC2D9B">
        <w:rPr>
          <w:sz w:val="28"/>
          <w:szCs w:val="28"/>
        </w:rPr>
        <w:t xml:space="preserve">Структура учнівського самоврядування поєднує в собі форми учнівської самоорганізації, котрі відповідають потребам творчого розвитку особистості, скерованої на загальнолюдські та національні цінності. Ця структура гнучка, варіативна, залежить від учнівських колективів, інтересів та запитів школярів.  </w:t>
      </w:r>
    </w:p>
    <w:p w:rsidR="00324E0A" w:rsidRDefault="00324E0A" w:rsidP="00324E0A">
      <w:pPr>
        <w:spacing w:line="360" w:lineRule="auto"/>
        <w:ind w:firstLine="709"/>
        <w:jc w:val="both"/>
        <w:rPr>
          <w:sz w:val="28"/>
          <w:szCs w:val="28"/>
          <w:lang w:eastAsia="uk-UA"/>
        </w:rPr>
      </w:pPr>
      <w:r w:rsidRPr="00FC2D9B">
        <w:rPr>
          <w:sz w:val="28"/>
          <w:szCs w:val="28"/>
          <w:lang w:eastAsia="uk-UA"/>
        </w:rPr>
        <w:t>Модель та структура органів учнівського самоврядування школи розрахована на включення в безпосередню роботу учнів 5-11 класів. В посередню  роботу включені учні 1-4 класів через їх класних керівників та учнів старших класів</w:t>
      </w:r>
      <w:r>
        <w:rPr>
          <w:sz w:val="28"/>
          <w:szCs w:val="28"/>
          <w:lang w:eastAsia="uk-UA"/>
        </w:rPr>
        <w:t xml:space="preserve"> (віце-прем’єрів)</w:t>
      </w:r>
      <w:r w:rsidRPr="00FC2D9B">
        <w:rPr>
          <w:sz w:val="28"/>
          <w:szCs w:val="28"/>
          <w:lang w:eastAsia="uk-UA"/>
        </w:rPr>
        <w:t xml:space="preserve">, яким даються постійні доручення співпраці з молодшими школярами. </w:t>
      </w:r>
    </w:p>
    <w:p w:rsidR="00324E0A" w:rsidRPr="0040722E" w:rsidRDefault="00324E0A" w:rsidP="00324E0A">
      <w:pPr>
        <w:spacing w:line="360" w:lineRule="auto"/>
        <w:ind w:firstLine="709"/>
        <w:jc w:val="both"/>
        <w:rPr>
          <w:b/>
          <w:sz w:val="28"/>
          <w:szCs w:val="28"/>
        </w:rPr>
      </w:pPr>
    </w:p>
    <w:p w:rsidR="00324E0A" w:rsidRPr="0040722E" w:rsidRDefault="00324E0A" w:rsidP="00324E0A">
      <w:pPr>
        <w:spacing w:line="360" w:lineRule="auto"/>
        <w:ind w:firstLine="567"/>
        <w:jc w:val="both"/>
        <w:rPr>
          <w:b/>
          <w:sz w:val="28"/>
          <w:szCs w:val="28"/>
        </w:rPr>
      </w:pPr>
      <w:r w:rsidRPr="0040722E">
        <w:rPr>
          <w:b/>
          <w:sz w:val="28"/>
          <w:szCs w:val="28"/>
        </w:rPr>
        <w:t>Кабінет мініс</w:t>
      </w:r>
      <w:r w:rsidR="00CE5690">
        <w:rPr>
          <w:b/>
          <w:sz w:val="28"/>
          <w:szCs w:val="28"/>
        </w:rPr>
        <w:t>трів складається з 6 комісій</w:t>
      </w:r>
      <w:r w:rsidRPr="0040722E">
        <w:rPr>
          <w:b/>
          <w:sz w:val="28"/>
          <w:szCs w:val="28"/>
        </w:rPr>
        <w:t xml:space="preserve">: </w:t>
      </w:r>
    </w:p>
    <w:p w:rsidR="00324E0A" w:rsidRDefault="00CE5690" w:rsidP="00324E0A">
      <w:pPr>
        <w:pStyle w:val="a3"/>
        <w:numPr>
          <w:ilvl w:val="0"/>
          <w:numId w:val="3"/>
        </w:numPr>
        <w:spacing w:line="360" w:lineRule="auto"/>
        <w:jc w:val="both"/>
        <w:rPr>
          <w:sz w:val="28"/>
          <w:szCs w:val="28"/>
        </w:rPr>
      </w:pPr>
      <w:r>
        <w:rPr>
          <w:sz w:val="28"/>
          <w:szCs w:val="28"/>
        </w:rPr>
        <w:t>Комісія  « Доброти і милосердя»</w:t>
      </w:r>
    </w:p>
    <w:p w:rsidR="00CE5690" w:rsidRDefault="00CE5690" w:rsidP="00324E0A">
      <w:pPr>
        <w:pStyle w:val="a3"/>
        <w:numPr>
          <w:ilvl w:val="0"/>
          <w:numId w:val="3"/>
        </w:numPr>
        <w:spacing w:line="360" w:lineRule="auto"/>
        <w:jc w:val="both"/>
        <w:rPr>
          <w:sz w:val="28"/>
          <w:szCs w:val="28"/>
        </w:rPr>
      </w:pPr>
      <w:r>
        <w:rPr>
          <w:sz w:val="28"/>
          <w:szCs w:val="28"/>
        </w:rPr>
        <w:t>Спортивно-масова комісія</w:t>
      </w:r>
    </w:p>
    <w:p w:rsidR="00CE5690" w:rsidRDefault="00CE5690" w:rsidP="00324E0A">
      <w:pPr>
        <w:pStyle w:val="a3"/>
        <w:numPr>
          <w:ilvl w:val="0"/>
          <w:numId w:val="3"/>
        </w:numPr>
        <w:spacing w:line="360" w:lineRule="auto"/>
        <w:jc w:val="both"/>
        <w:rPr>
          <w:sz w:val="28"/>
          <w:szCs w:val="28"/>
        </w:rPr>
      </w:pPr>
      <w:r>
        <w:rPr>
          <w:sz w:val="28"/>
          <w:szCs w:val="28"/>
        </w:rPr>
        <w:t>Санітарно-господарська комісія</w:t>
      </w:r>
    </w:p>
    <w:p w:rsidR="00CE5690" w:rsidRDefault="00CE5690" w:rsidP="00324E0A">
      <w:pPr>
        <w:pStyle w:val="a3"/>
        <w:numPr>
          <w:ilvl w:val="0"/>
          <w:numId w:val="3"/>
        </w:numPr>
        <w:spacing w:line="360" w:lineRule="auto"/>
        <w:jc w:val="both"/>
        <w:rPr>
          <w:sz w:val="28"/>
          <w:szCs w:val="28"/>
        </w:rPr>
      </w:pPr>
      <w:r>
        <w:rPr>
          <w:sz w:val="28"/>
          <w:szCs w:val="28"/>
        </w:rPr>
        <w:lastRenderedPageBreak/>
        <w:t>Культмасова комісія</w:t>
      </w:r>
    </w:p>
    <w:p w:rsidR="00CE5690" w:rsidRDefault="00CE5690" w:rsidP="00324E0A">
      <w:pPr>
        <w:pStyle w:val="a3"/>
        <w:numPr>
          <w:ilvl w:val="0"/>
          <w:numId w:val="3"/>
        </w:numPr>
        <w:spacing w:line="360" w:lineRule="auto"/>
        <w:jc w:val="both"/>
        <w:rPr>
          <w:sz w:val="28"/>
          <w:szCs w:val="28"/>
        </w:rPr>
      </w:pPr>
      <w:r>
        <w:rPr>
          <w:sz w:val="28"/>
          <w:szCs w:val="28"/>
        </w:rPr>
        <w:t>Комісія «Дисципліни і порядку»</w:t>
      </w:r>
    </w:p>
    <w:p w:rsidR="00CE5690" w:rsidRDefault="00CE5690" w:rsidP="00324E0A">
      <w:pPr>
        <w:pStyle w:val="a3"/>
        <w:numPr>
          <w:ilvl w:val="0"/>
          <w:numId w:val="3"/>
        </w:numPr>
        <w:spacing w:line="360" w:lineRule="auto"/>
        <w:jc w:val="both"/>
        <w:rPr>
          <w:sz w:val="28"/>
          <w:szCs w:val="28"/>
        </w:rPr>
      </w:pPr>
      <w:r>
        <w:rPr>
          <w:sz w:val="28"/>
          <w:szCs w:val="28"/>
        </w:rPr>
        <w:t>Навчальна комісія</w:t>
      </w:r>
    </w:p>
    <w:p w:rsidR="00324E0A" w:rsidRPr="00CE5690" w:rsidRDefault="00324E0A" w:rsidP="00CE5690">
      <w:pPr>
        <w:pStyle w:val="a3"/>
        <w:spacing w:line="360" w:lineRule="auto"/>
        <w:ind w:left="1287"/>
        <w:jc w:val="both"/>
        <w:rPr>
          <w:sz w:val="28"/>
          <w:szCs w:val="28"/>
        </w:rPr>
      </w:pPr>
    </w:p>
    <w:p w:rsidR="00324E0A" w:rsidRPr="0049465D" w:rsidRDefault="00324E0A" w:rsidP="00324E0A">
      <w:pPr>
        <w:pStyle w:val="a3"/>
        <w:numPr>
          <w:ilvl w:val="0"/>
          <w:numId w:val="4"/>
        </w:numPr>
        <w:spacing w:line="360" w:lineRule="auto"/>
        <w:jc w:val="both"/>
        <w:rPr>
          <w:sz w:val="28"/>
          <w:szCs w:val="28"/>
        </w:rPr>
      </w:pPr>
      <w:r w:rsidRPr="00FE43E8">
        <w:rPr>
          <w:sz w:val="28"/>
          <w:szCs w:val="28"/>
        </w:rPr>
        <w:t xml:space="preserve">Головне завдання </w:t>
      </w:r>
      <w:r w:rsidR="00CE5690">
        <w:rPr>
          <w:b/>
          <w:sz w:val="28"/>
          <w:szCs w:val="28"/>
        </w:rPr>
        <w:t>Навчальної комісії</w:t>
      </w:r>
      <w:r w:rsidRPr="00FE43E8">
        <w:rPr>
          <w:sz w:val="28"/>
          <w:szCs w:val="28"/>
        </w:rPr>
        <w:t xml:space="preserve"> – сприяти тому, щоб учні хотіли і могли вчитися, і </w:t>
      </w:r>
      <w:r w:rsidR="0049465D">
        <w:rPr>
          <w:sz w:val="28"/>
          <w:szCs w:val="28"/>
        </w:rPr>
        <w:t>при цьому залишалися здоровими; організовує предметні конкурси, вечори; контролює ведення учнями щоденників; організовує анкетування учнів з різноманітних питань шкільного життя.</w:t>
      </w:r>
    </w:p>
    <w:p w:rsidR="00324E0A" w:rsidRDefault="00324E0A" w:rsidP="00324E0A">
      <w:pPr>
        <w:pStyle w:val="a3"/>
        <w:numPr>
          <w:ilvl w:val="0"/>
          <w:numId w:val="4"/>
        </w:numPr>
        <w:spacing w:line="360" w:lineRule="auto"/>
        <w:rPr>
          <w:sz w:val="28"/>
          <w:szCs w:val="28"/>
        </w:rPr>
      </w:pPr>
      <w:r>
        <w:rPr>
          <w:sz w:val="28"/>
          <w:szCs w:val="28"/>
          <w:lang w:val="ru-RU"/>
        </w:rPr>
        <w:t>О</w:t>
      </w:r>
      <w:proofErr w:type="spellStart"/>
      <w:r w:rsidRPr="00972F0D">
        <w:rPr>
          <w:sz w:val="28"/>
          <w:szCs w:val="28"/>
        </w:rPr>
        <w:t>сновні</w:t>
      </w:r>
      <w:proofErr w:type="spellEnd"/>
      <w:r w:rsidRPr="00972F0D">
        <w:rPr>
          <w:sz w:val="28"/>
          <w:szCs w:val="28"/>
        </w:rPr>
        <w:t xml:space="preserve"> завдання </w:t>
      </w:r>
      <w:r w:rsidR="00CE5690">
        <w:rPr>
          <w:b/>
          <w:sz w:val="28"/>
          <w:szCs w:val="28"/>
        </w:rPr>
        <w:t xml:space="preserve">Комісії </w:t>
      </w:r>
      <w:r w:rsidRPr="00507C3C">
        <w:rPr>
          <w:b/>
          <w:sz w:val="28"/>
          <w:szCs w:val="28"/>
        </w:rPr>
        <w:t xml:space="preserve"> дисципліни і порядку</w:t>
      </w:r>
      <w:r w:rsidRPr="00972F0D">
        <w:rPr>
          <w:sz w:val="28"/>
          <w:szCs w:val="28"/>
        </w:rPr>
        <w:t xml:space="preserve"> </w:t>
      </w:r>
      <w:r w:rsidR="0049465D">
        <w:rPr>
          <w:sz w:val="28"/>
          <w:szCs w:val="28"/>
        </w:rPr>
        <w:t xml:space="preserve">– пропагує серед школярів знання основних законів і нормативних документів про права та </w:t>
      </w:r>
      <w:proofErr w:type="spellStart"/>
      <w:r w:rsidR="0049465D">
        <w:rPr>
          <w:sz w:val="28"/>
          <w:szCs w:val="28"/>
        </w:rPr>
        <w:t>обов</w:t>
      </w:r>
      <w:proofErr w:type="spellEnd"/>
      <w:proofErr w:type="gramStart"/>
      <w:r w:rsidR="0049465D" w:rsidRPr="0049465D">
        <w:rPr>
          <w:sz w:val="28"/>
          <w:szCs w:val="28"/>
          <w:lang w:val="ru-RU"/>
        </w:rPr>
        <w:t>`</w:t>
      </w:r>
      <w:proofErr w:type="spellStart"/>
      <w:r w:rsidR="0049465D">
        <w:rPr>
          <w:sz w:val="28"/>
          <w:szCs w:val="28"/>
          <w:lang w:val="ru-RU"/>
        </w:rPr>
        <w:t>я</w:t>
      </w:r>
      <w:proofErr w:type="gramEnd"/>
      <w:r w:rsidR="0049465D">
        <w:rPr>
          <w:sz w:val="28"/>
          <w:szCs w:val="28"/>
          <w:lang w:val="ru-RU"/>
        </w:rPr>
        <w:t>зки</w:t>
      </w:r>
      <w:proofErr w:type="spellEnd"/>
      <w:r w:rsidR="0049465D">
        <w:rPr>
          <w:sz w:val="28"/>
          <w:szCs w:val="28"/>
          <w:lang w:val="ru-RU"/>
        </w:rPr>
        <w:t xml:space="preserve">  </w:t>
      </w:r>
      <w:proofErr w:type="spellStart"/>
      <w:r w:rsidR="0049465D">
        <w:rPr>
          <w:sz w:val="28"/>
          <w:szCs w:val="28"/>
          <w:lang w:val="ru-RU"/>
        </w:rPr>
        <w:t>громадянина</w:t>
      </w:r>
      <w:proofErr w:type="spellEnd"/>
      <w:r w:rsidR="0049465D">
        <w:rPr>
          <w:sz w:val="28"/>
          <w:szCs w:val="28"/>
          <w:lang w:val="ru-RU"/>
        </w:rPr>
        <w:t xml:space="preserve">  </w:t>
      </w:r>
      <w:proofErr w:type="spellStart"/>
      <w:r w:rsidR="0049465D">
        <w:rPr>
          <w:sz w:val="28"/>
          <w:szCs w:val="28"/>
          <w:lang w:val="ru-RU"/>
        </w:rPr>
        <w:t>України</w:t>
      </w:r>
      <w:proofErr w:type="spellEnd"/>
      <w:r w:rsidR="0049465D">
        <w:rPr>
          <w:sz w:val="28"/>
          <w:szCs w:val="28"/>
        </w:rPr>
        <w:t>; проводить роботу по вивченню учнями основних прав дитини, затверджених Конвенцією ООН; підтримує порядок  у школі; підтримує громадський порядок під час проведення загальношкільних заходів; спрямовує свою діяльність на попередження крадіжок і негідної поведінки учнів.</w:t>
      </w:r>
    </w:p>
    <w:p w:rsidR="00324E0A" w:rsidRDefault="00324E0A" w:rsidP="00324E0A">
      <w:pPr>
        <w:pStyle w:val="a3"/>
        <w:numPr>
          <w:ilvl w:val="0"/>
          <w:numId w:val="4"/>
        </w:numPr>
        <w:spacing w:line="360" w:lineRule="auto"/>
        <w:jc w:val="both"/>
        <w:rPr>
          <w:sz w:val="28"/>
          <w:szCs w:val="28"/>
        </w:rPr>
      </w:pPr>
      <w:r>
        <w:rPr>
          <w:sz w:val="28"/>
          <w:szCs w:val="28"/>
        </w:rPr>
        <w:t>Назва</w:t>
      </w:r>
      <w:r w:rsidRPr="00507C3C">
        <w:rPr>
          <w:sz w:val="28"/>
          <w:szCs w:val="28"/>
        </w:rPr>
        <w:t xml:space="preserve"> </w:t>
      </w:r>
      <w:r>
        <w:rPr>
          <w:sz w:val="28"/>
          <w:szCs w:val="28"/>
        </w:rPr>
        <w:t xml:space="preserve"> </w:t>
      </w:r>
      <w:r w:rsidR="00CE5690">
        <w:rPr>
          <w:b/>
          <w:sz w:val="28"/>
          <w:szCs w:val="28"/>
        </w:rPr>
        <w:t>«Доброти і милосердя</w:t>
      </w:r>
      <w:r w:rsidRPr="00507C3C">
        <w:rPr>
          <w:b/>
          <w:sz w:val="28"/>
          <w:szCs w:val="28"/>
        </w:rPr>
        <w:t>»</w:t>
      </w:r>
      <w:r w:rsidRPr="00507C3C">
        <w:rPr>
          <w:sz w:val="28"/>
          <w:szCs w:val="28"/>
        </w:rPr>
        <w:t xml:space="preserve"> </w:t>
      </w:r>
      <w:r>
        <w:rPr>
          <w:sz w:val="28"/>
          <w:szCs w:val="28"/>
        </w:rPr>
        <w:t>говорить сама за себе. Д</w:t>
      </w:r>
      <w:r w:rsidRPr="00507C3C">
        <w:rPr>
          <w:sz w:val="28"/>
          <w:szCs w:val="28"/>
        </w:rPr>
        <w:t>опомога престарілим,</w:t>
      </w:r>
      <w:r w:rsidR="00CE5690">
        <w:rPr>
          <w:sz w:val="28"/>
          <w:szCs w:val="28"/>
        </w:rPr>
        <w:t xml:space="preserve"> вчителям</w:t>
      </w:r>
      <w:r w:rsidR="00783510">
        <w:rPr>
          <w:sz w:val="28"/>
          <w:szCs w:val="28"/>
        </w:rPr>
        <w:t>-пенсіонерам,</w:t>
      </w:r>
      <w:r w:rsidRPr="00507C3C">
        <w:rPr>
          <w:sz w:val="28"/>
          <w:szCs w:val="28"/>
        </w:rPr>
        <w:t xml:space="preserve"> ветеранам, </w:t>
      </w:r>
      <w:r w:rsidR="00783510">
        <w:rPr>
          <w:sz w:val="28"/>
          <w:szCs w:val="28"/>
        </w:rPr>
        <w:t xml:space="preserve">воїнам АТО, </w:t>
      </w:r>
      <w:r w:rsidR="00CE5690">
        <w:rPr>
          <w:sz w:val="28"/>
          <w:szCs w:val="28"/>
        </w:rPr>
        <w:t xml:space="preserve"> співпрацює з дитячим садочком « Сонечко»</w:t>
      </w:r>
      <w:r w:rsidR="00783510">
        <w:rPr>
          <w:sz w:val="28"/>
          <w:szCs w:val="28"/>
        </w:rPr>
        <w:t>,організовує доброчинні акції.</w:t>
      </w:r>
    </w:p>
    <w:p w:rsidR="00324E0A" w:rsidRDefault="00324E0A" w:rsidP="00324E0A">
      <w:pPr>
        <w:pStyle w:val="a3"/>
        <w:numPr>
          <w:ilvl w:val="0"/>
          <w:numId w:val="4"/>
        </w:numPr>
        <w:spacing w:line="360" w:lineRule="auto"/>
        <w:jc w:val="both"/>
        <w:rPr>
          <w:sz w:val="28"/>
          <w:szCs w:val="28"/>
        </w:rPr>
      </w:pPr>
      <w:r w:rsidRPr="00972F0D">
        <w:rPr>
          <w:sz w:val="28"/>
          <w:szCs w:val="28"/>
        </w:rPr>
        <w:t xml:space="preserve">У </w:t>
      </w:r>
      <w:r w:rsidR="00783510">
        <w:rPr>
          <w:b/>
          <w:sz w:val="28"/>
          <w:szCs w:val="28"/>
        </w:rPr>
        <w:t>Спортивно-масової Комісії</w:t>
      </w:r>
      <w:r w:rsidRPr="00972F0D">
        <w:rPr>
          <w:sz w:val="28"/>
          <w:szCs w:val="28"/>
        </w:rPr>
        <w:t xml:space="preserve"> багато спр</w:t>
      </w:r>
      <w:r w:rsidR="00783510">
        <w:rPr>
          <w:sz w:val="28"/>
          <w:szCs w:val="28"/>
        </w:rPr>
        <w:t>ав: забезпечує участь учнів у спортивних змаганнях; організовує спортивні змагання; веде пропаганду здорового способу життя; проводить профілактичну роботу щодо запобігання вживаннями учнями наркотиків, алкоголю, куріння; бере участь у розробці плану пришкільного оздоровчого табору влітку</w:t>
      </w:r>
      <w:r w:rsidR="005B3AEF">
        <w:rPr>
          <w:sz w:val="28"/>
          <w:szCs w:val="28"/>
        </w:rPr>
        <w:t>, організовує в ньому спортивно-оздоровчі заходи.</w:t>
      </w:r>
    </w:p>
    <w:p w:rsidR="00324E0A" w:rsidRDefault="005B3AEF" w:rsidP="00324E0A">
      <w:pPr>
        <w:pStyle w:val="a3"/>
        <w:numPr>
          <w:ilvl w:val="0"/>
          <w:numId w:val="4"/>
        </w:numPr>
        <w:spacing w:line="360" w:lineRule="auto"/>
        <w:rPr>
          <w:sz w:val="28"/>
          <w:szCs w:val="28"/>
        </w:rPr>
      </w:pPr>
      <w:r>
        <w:rPr>
          <w:b/>
          <w:sz w:val="28"/>
          <w:szCs w:val="28"/>
        </w:rPr>
        <w:t xml:space="preserve">Культмасова </w:t>
      </w:r>
      <w:proofErr w:type="spellStart"/>
      <w:r>
        <w:rPr>
          <w:b/>
          <w:sz w:val="28"/>
          <w:szCs w:val="28"/>
        </w:rPr>
        <w:t>Комісія</w:t>
      </w:r>
      <w:r w:rsidR="00324E0A" w:rsidRPr="00BF6B15">
        <w:rPr>
          <w:sz w:val="28"/>
          <w:szCs w:val="28"/>
        </w:rPr>
        <w:t>–</w:t>
      </w:r>
      <w:proofErr w:type="spellEnd"/>
      <w:r w:rsidR="00324E0A" w:rsidRPr="00BF6B15">
        <w:rPr>
          <w:sz w:val="28"/>
          <w:szCs w:val="28"/>
        </w:rPr>
        <w:t xml:space="preserve"> улюблене міністерство  наших учнів, адже саме воно організовує різноманітні вечори і дискотеки, </w:t>
      </w:r>
      <w:r w:rsidR="00324E0A" w:rsidRPr="00BF6B15">
        <w:rPr>
          <w:sz w:val="28"/>
          <w:szCs w:val="28"/>
        </w:rPr>
        <w:lastRenderedPageBreak/>
        <w:t xml:space="preserve">свята, екскурсії, походи – всього не перелічити. </w:t>
      </w:r>
      <w:r w:rsidR="00324E0A" w:rsidRPr="00F049F2">
        <w:rPr>
          <w:sz w:val="28"/>
          <w:szCs w:val="28"/>
        </w:rPr>
        <w:t>Знати і підтримувати традиції свого народу, ро</w:t>
      </w:r>
      <w:r w:rsidR="00324E0A">
        <w:rPr>
          <w:sz w:val="28"/>
          <w:szCs w:val="28"/>
        </w:rPr>
        <w:t xml:space="preserve">звивати почуття патріотизму </w:t>
      </w:r>
      <w:r w:rsidR="00324E0A" w:rsidRPr="00F049F2">
        <w:rPr>
          <w:sz w:val="28"/>
          <w:szCs w:val="28"/>
        </w:rPr>
        <w:t>, нести радість людям  і самим ставати духовно багатшими – ось девіз нашого міністерства</w:t>
      </w:r>
      <w:r w:rsidR="00324E0A">
        <w:rPr>
          <w:sz w:val="28"/>
          <w:szCs w:val="28"/>
        </w:rPr>
        <w:t xml:space="preserve"> культури. </w:t>
      </w:r>
      <w:r w:rsidR="00324E0A" w:rsidRPr="00F049F2">
        <w:rPr>
          <w:sz w:val="28"/>
          <w:szCs w:val="28"/>
        </w:rPr>
        <w:t xml:space="preserve"> </w:t>
      </w:r>
    </w:p>
    <w:p w:rsidR="005B3AEF" w:rsidRPr="005B3AEF" w:rsidRDefault="005B3AEF" w:rsidP="00324E0A">
      <w:pPr>
        <w:pStyle w:val="a3"/>
        <w:spacing w:line="360" w:lineRule="auto"/>
        <w:ind w:left="2007"/>
        <w:rPr>
          <w:sz w:val="28"/>
          <w:szCs w:val="28"/>
        </w:rPr>
      </w:pPr>
      <w:r w:rsidRPr="005B3AEF">
        <w:rPr>
          <w:sz w:val="28"/>
          <w:szCs w:val="28"/>
        </w:rPr>
        <w:t>Не менше обов`язків у</w:t>
      </w:r>
      <w:r>
        <w:rPr>
          <w:b/>
          <w:sz w:val="28"/>
          <w:szCs w:val="28"/>
        </w:rPr>
        <w:t xml:space="preserve"> </w:t>
      </w:r>
      <w:r w:rsidRPr="005B3AEF">
        <w:rPr>
          <w:b/>
          <w:sz w:val="28"/>
          <w:szCs w:val="28"/>
        </w:rPr>
        <w:t xml:space="preserve">Санітарно </w:t>
      </w:r>
      <w:proofErr w:type="spellStart"/>
      <w:r w:rsidRPr="005B3AEF">
        <w:rPr>
          <w:b/>
          <w:sz w:val="28"/>
          <w:szCs w:val="28"/>
        </w:rPr>
        <w:t>–господарської</w:t>
      </w:r>
      <w:proofErr w:type="spellEnd"/>
      <w:r w:rsidRPr="005B3AEF">
        <w:rPr>
          <w:b/>
          <w:sz w:val="28"/>
          <w:szCs w:val="28"/>
        </w:rPr>
        <w:t xml:space="preserve">  Комісії: </w:t>
      </w:r>
      <w:r w:rsidRPr="005B3AEF">
        <w:rPr>
          <w:sz w:val="28"/>
          <w:szCs w:val="28"/>
        </w:rPr>
        <w:t>організовує ремонт шкільного майна, слідкує за його збереженням; турбується про благоустрій пришкільної території, її озеленення; організовує чергування по школі, веде контр</w:t>
      </w:r>
      <w:r>
        <w:rPr>
          <w:sz w:val="28"/>
          <w:szCs w:val="28"/>
        </w:rPr>
        <w:t>оль за якістю чергування в школі</w:t>
      </w:r>
      <w:r w:rsidRPr="005B3AEF">
        <w:rPr>
          <w:sz w:val="28"/>
          <w:szCs w:val="28"/>
        </w:rPr>
        <w:t xml:space="preserve"> та</w:t>
      </w:r>
      <w:r>
        <w:rPr>
          <w:sz w:val="28"/>
          <w:szCs w:val="28"/>
        </w:rPr>
        <w:t xml:space="preserve"> в класі; слідкує за санітарним станом приміщення школи в дні проведення позакласних заходів; організовує впорядкування території братських могил, сільського парку.</w:t>
      </w:r>
      <w:r w:rsidRPr="005B3AEF">
        <w:rPr>
          <w:sz w:val="28"/>
          <w:szCs w:val="28"/>
        </w:rPr>
        <w:t xml:space="preserve"> </w:t>
      </w:r>
    </w:p>
    <w:p w:rsidR="00324E0A" w:rsidRPr="00715B7A" w:rsidRDefault="00324E0A" w:rsidP="00324E0A">
      <w:pPr>
        <w:spacing w:line="360" w:lineRule="auto"/>
        <w:ind w:firstLine="567"/>
        <w:jc w:val="both"/>
        <w:rPr>
          <w:sz w:val="28"/>
          <w:szCs w:val="28"/>
        </w:rPr>
      </w:pPr>
    </w:p>
    <w:p w:rsidR="00324E0A" w:rsidRPr="00105D6C" w:rsidRDefault="00324E0A" w:rsidP="00324E0A">
      <w:pPr>
        <w:rPr>
          <w:sz w:val="28"/>
          <w:szCs w:val="28"/>
        </w:rPr>
      </w:pPr>
    </w:p>
    <w:p w:rsidR="00324E0A" w:rsidRPr="00105D6C" w:rsidRDefault="00324E0A" w:rsidP="00324E0A">
      <w:pPr>
        <w:rPr>
          <w:sz w:val="28"/>
          <w:szCs w:val="28"/>
        </w:rPr>
      </w:pPr>
    </w:p>
    <w:p w:rsidR="00324E0A" w:rsidRDefault="00324E0A" w:rsidP="00324E0A">
      <w:pPr>
        <w:rPr>
          <w:sz w:val="28"/>
          <w:szCs w:val="28"/>
        </w:rPr>
      </w:pPr>
    </w:p>
    <w:p w:rsidR="004B4926" w:rsidRDefault="004B4926" w:rsidP="004B4926">
      <w:pPr>
        <w:pStyle w:val="a4"/>
        <w:rPr>
          <w:noProof/>
          <w:sz w:val="28"/>
          <w:szCs w:val="28"/>
          <w:lang w:val="uk-UA" w:eastAsia="uk-UA"/>
        </w:rPr>
      </w:pPr>
    </w:p>
    <w:p w:rsidR="00875637" w:rsidRDefault="00875637" w:rsidP="004B4926">
      <w:pPr>
        <w:pStyle w:val="a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uk-UA" w:eastAsia="x-none" w:bidi="x-none"/>
        </w:rPr>
      </w:pPr>
    </w:p>
    <w:p w:rsidR="009D517A" w:rsidRDefault="009D517A" w:rsidP="004B4926">
      <w:pPr>
        <w:pStyle w:val="a4"/>
        <w:rPr>
          <w:noProof/>
          <w:sz w:val="28"/>
          <w:szCs w:val="28"/>
          <w:lang w:val="uk-UA" w:eastAsia="uk-UA"/>
        </w:rPr>
      </w:pPr>
    </w:p>
    <w:p w:rsidR="00875637" w:rsidRPr="009D517A" w:rsidRDefault="00875637"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bookmarkStart w:id="0" w:name="_GoBack"/>
      <w:bookmarkEnd w:id="0"/>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Default="004B4926" w:rsidP="004B4926">
      <w:pPr>
        <w:pStyle w:val="a4"/>
        <w:rPr>
          <w:sz w:val="28"/>
          <w:szCs w:val="28"/>
          <w:lang w:val="uk-UA"/>
        </w:rPr>
      </w:pPr>
    </w:p>
    <w:p w:rsidR="004B4926" w:rsidRPr="00B05EA0" w:rsidRDefault="004B4926" w:rsidP="004B4926">
      <w:pPr>
        <w:rPr>
          <w:lang w:eastAsia="en-US"/>
        </w:rPr>
      </w:pPr>
    </w:p>
    <w:p w:rsidR="004B4926" w:rsidRPr="00B05EA0" w:rsidRDefault="004B4926" w:rsidP="004B4926">
      <w:pPr>
        <w:rPr>
          <w:lang w:eastAsia="en-US"/>
        </w:rPr>
      </w:pPr>
    </w:p>
    <w:p w:rsidR="004B4926" w:rsidRPr="00B05EA0" w:rsidRDefault="004B4926" w:rsidP="004B4926">
      <w:pPr>
        <w:rPr>
          <w:lang w:eastAsia="en-US"/>
        </w:rPr>
      </w:pPr>
    </w:p>
    <w:p w:rsidR="004B4926" w:rsidRPr="00B05EA0" w:rsidRDefault="004B4926" w:rsidP="004B4926">
      <w:pPr>
        <w:rPr>
          <w:lang w:eastAsia="en-US"/>
        </w:rPr>
      </w:pPr>
    </w:p>
    <w:p w:rsidR="004B4926" w:rsidRDefault="004B4926" w:rsidP="004B4926">
      <w:pPr>
        <w:rPr>
          <w:lang w:eastAsia="en-US"/>
        </w:rPr>
      </w:pPr>
    </w:p>
    <w:p w:rsidR="004B4926" w:rsidRDefault="004B4926" w:rsidP="004B4926">
      <w:pPr>
        <w:rPr>
          <w:lang w:eastAsia="en-US"/>
        </w:rPr>
      </w:pPr>
    </w:p>
    <w:p w:rsidR="004B4926" w:rsidRDefault="004B4926" w:rsidP="004B4926">
      <w:pPr>
        <w:rPr>
          <w:lang w:eastAsia="en-US"/>
        </w:rPr>
      </w:pPr>
    </w:p>
    <w:p w:rsidR="004B4926" w:rsidRDefault="004B4926" w:rsidP="004B4926">
      <w:pPr>
        <w:rPr>
          <w:lang w:eastAsia="en-US"/>
        </w:rPr>
      </w:pPr>
    </w:p>
    <w:p w:rsidR="004B4926" w:rsidRDefault="004B4926" w:rsidP="004B4926">
      <w:pPr>
        <w:rPr>
          <w:lang w:eastAsia="en-US"/>
        </w:rPr>
      </w:pPr>
    </w:p>
    <w:p w:rsidR="004B4926" w:rsidRDefault="004B4926" w:rsidP="004B4926">
      <w:pPr>
        <w:rPr>
          <w:lang w:eastAsia="en-US"/>
        </w:rPr>
      </w:pPr>
    </w:p>
    <w:p w:rsidR="004B4926" w:rsidRDefault="004B4926" w:rsidP="004B4926">
      <w:pPr>
        <w:rPr>
          <w:lang w:eastAsia="en-US"/>
        </w:rPr>
      </w:pPr>
    </w:p>
    <w:p w:rsidR="004B4926" w:rsidRPr="009624B7" w:rsidRDefault="004B4926" w:rsidP="004B4926">
      <w:pPr>
        <w:rPr>
          <w:b/>
          <w:sz w:val="28"/>
          <w:szCs w:val="28"/>
          <w:lang w:eastAsia="en-US"/>
        </w:rPr>
      </w:pPr>
      <w:r w:rsidRPr="009624B7">
        <w:rPr>
          <w:b/>
          <w:sz w:val="28"/>
          <w:szCs w:val="28"/>
          <w:lang w:eastAsia="en-US"/>
        </w:rPr>
        <w:t xml:space="preserve">                     </w:t>
      </w:r>
      <w:r>
        <w:rPr>
          <w:b/>
          <w:sz w:val="28"/>
          <w:szCs w:val="28"/>
          <w:lang w:eastAsia="en-US"/>
        </w:rPr>
        <w:t xml:space="preserve">                                                                                                                         </w:t>
      </w:r>
      <w:r w:rsidRPr="009624B7">
        <w:rPr>
          <w:b/>
          <w:sz w:val="28"/>
          <w:szCs w:val="28"/>
          <w:lang w:eastAsia="en-US"/>
        </w:rPr>
        <w:t xml:space="preserve"> </w:t>
      </w:r>
    </w:p>
    <w:p w:rsidR="004B4926" w:rsidRDefault="004B4926" w:rsidP="004B4926">
      <w:pPr>
        <w:rPr>
          <w:rFonts w:eastAsia="Calibri"/>
          <w:b/>
          <w:sz w:val="28"/>
          <w:szCs w:val="28"/>
          <w:lang w:eastAsia="en-US"/>
        </w:rPr>
      </w:pPr>
      <w:r>
        <w:rPr>
          <w:rFonts w:eastAsia="Calibri"/>
          <w:b/>
          <w:sz w:val="28"/>
          <w:szCs w:val="28"/>
          <w:lang w:eastAsia="en-US"/>
        </w:rPr>
        <w:t xml:space="preserve">                                                                                                                                               </w:t>
      </w:r>
    </w:p>
    <w:p w:rsidR="004B4926" w:rsidRPr="00A40C03" w:rsidRDefault="004B4926" w:rsidP="004B4926">
      <w:pPr>
        <w:overflowPunct/>
        <w:autoSpaceDE/>
        <w:autoSpaceDN/>
        <w:adjustRightInd/>
        <w:spacing w:after="200" w:line="276" w:lineRule="auto"/>
        <w:rPr>
          <w:rFonts w:eastAsia="Calibri"/>
          <w:b/>
          <w:sz w:val="28"/>
          <w:szCs w:val="28"/>
          <w:lang w:eastAsia="en-US"/>
        </w:rPr>
      </w:pPr>
    </w:p>
    <w:p w:rsidR="004B4926" w:rsidRDefault="004B4926" w:rsidP="004B4926">
      <w:pPr>
        <w:rPr>
          <w:rFonts w:eastAsia="Calibri"/>
          <w:b/>
          <w:sz w:val="28"/>
          <w:szCs w:val="28"/>
          <w:lang w:eastAsia="en-US"/>
        </w:rPr>
      </w:pPr>
      <w:r>
        <w:rPr>
          <w:rFonts w:eastAsia="Calibri"/>
          <w:b/>
          <w:sz w:val="28"/>
          <w:szCs w:val="28"/>
          <w:lang w:eastAsia="en-US"/>
        </w:rPr>
        <w:t xml:space="preserve">        </w:t>
      </w:r>
    </w:p>
    <w:p w:rsidR="003D1603" w:rsidRDefault="003D1603"/>
    <w:sectPr w:rsidR="003D16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72D8"/>
      </v:shape>
    </w:pict>
  </w:numPicBullet>
  <w:abstractNum w:abstractNumId="0">
    <w:nsid w:val="091D6001"/>
    <w:multiLevelType w:val="hybridMultilevel"/>
    <w:tmpl w:val="DD3C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B1F21"/>
    <w:multiLevelType w:val="hybridMultilevel"/>
    <w:tmpl w:val="4A621A0E"/>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14407D03"/>
    <w:multiLevelType w:val="hybridMultilevel"/>
    <w:tmpl w:val="279873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85C00"/>
    <w:multiLevelType w:val="hybridMultilevel"/>
    <w:tmpl w:val="4A08802A"/>
    <w:lvl w:ilvl="0" w:tplc="04190007">
      <w:start w:val="1"/>
      <w:numFmt w:val="bullet"/>
      <w:lvlText w:val=""/>
      <w:lvlPicBulletId w:val="0"/>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
    <w:nsid w:val="542C6466"/>
    <w:multiLevelType w:val="hybridMultilevel"/>
    <w:tmpl w:val="AEB276A2"/>
    <w:lvl w:ilvl="0" w:tplc="A5B21C8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60E57609"/>
    <w:multiLevelType w:val="hybridMultilevel"/>
    <w:tmpl w:val="0E88EB6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55"/>
    <w:rsid w:val="00015B6C"/>
    <w:rsid w:val="000415F0"/>
    <w:rsid w:val="00083C27"/>
    <w:rsid w:val="00096E76"/>
    <w:rsid w:val="000F72DC"/>
    <w:rsid w:val="00104EB6"/>
    <w:rsid w:val="00115AAD"/>
    <w:rsid w:val="0012675B"/>
    <w:rsid w:val="00150F79"/>
    <w:rsid w:val="00176E62"/>
    <w:rsid w:val="001B479D"/>
    <w:rsid w:val="001B60B2"/>
    <w:rsid w:val="001C38DF"/>
    <w:rsid w:val="00203E26"/>
    <w:rsid w:val="00225301"/>
    <w:rsid w:val="00284899"/>
    <w:rsid w:val="002B4764"/>
    <w:rsid w:val="002F44F4"/>
    <w:rsid w:val="00313D7F"/>
    <w:rsid w:val="00324E0A"/>
    <w:rsid w:val="00331D1B"/>
    <w:rsid w:val="003773D3"/>
    <w:rsid w:val="00382DA2"/>
    <w:rsid w:val="003B11CE"/>
    <w:rsid w:val="003D1603"/>
    <w:rsid w:val="003E536F"/>
    <w:rsid w:val="003E6E35"/>
    <w:rsid w:val="0042111F"/>
    <w:rsid w:val="0049465D"/>
    <w:rsid w:val="004B4926"/>
    <w:rsid w:val="004C6240"/>
    <w:rsid w:val="004F533E"/>
    <w:rsid w:val="004F6B59"/>
    <w:rsid w:val="005A19A8"/>
    <w:rsid w:val="005B3AEF"/>
    <w:rsid w:val="006B7220"/>
    <w:rsid w:val="006B7960"/>
    <w:rsid w:val="00701BA2"/>
    <w:rsid w:val="00777B5D"/>
    <w:rsid w:val="00783510"/>
    <w:rsid w:val="00813F2B"/>
    <w:rsid w:val="00822244"/>
    <w:rsid w:val="00856A6C"/>
    <w:rsid w:val="0085765E"/>
    <w:rsid w:val="00875637"/>
    <w:rsid w:val="009735F0"/>
    <w:rsid w:val="009D517A"/>
    <w:rsid w:val="009F0A77"/>
    <w:rsid w:val="00A24743"/>
    <w:rsid w:val="00A90094"/>
    <w:rsid w:val="00AD5900"/>
    <w:rsid w:val="00AE3126"/>
    <w:rsid w:val="00AF1096"/>
    <w:rsid w:val="00BD739B"/>
    <w:rsid w:val="00C128F0"/>
    <w:rsid w:val="00C57A14"/>
    <w:rsid w:val="00C74ACD"/>
    <w:rsid w:val="00C96A3A"/>
    <w:rsid w:val="00CE5690"/>
    <w:rsid w:val="00CF62E4"/>
    <w:rsid w:val="00D135AD"/>
    <w:rsid w:val="00D51155"/>
    <w:rsid w:val="00D70B89"/>
    <w:rsid w:val="00D86500"/>
    <w:rsid w:val="00E90EFB"/>
    <w:rsid w:val="00ED195A"/>
    <w:rsid w:val="00FC28A6"/>
    <w:rsid w:val="00FD2455"/>
    <w:rsid w:val="00FD7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0A"/>
    <w:pPr>
      <w:spacing w:before="100" w:beforeAutospacing="1" w:after="100" w:afterAutospacing="1"/>
    </w:pPr>
    <w:rPr>
      <w:sz w:val="24"/>
      <w:szCs w:val="24"/>
    </w:rPr>
  </w:style>
  <w:style w:type="character" w:customStyle="1" w:styleId="apple-converted-space">
    <w:name w:val="apple-converted-space"/>
    <w:basedOn w:val="a0"/>
    <w:rsid w:val="00324E0A"/>
  </w:style>
  <w:style w:type="paragraph" w:styleId="a4">
    <w:name w:val="No Spacing"/>
    <w:link w:val="a5"/>
    <w:uiPriority w:val="1"/>
    <w:qFormat/>
    <w:rsid w:val="00324E0A"/>
    <w:pPr>
      <w:spacing w:after="0" w:line="240" w:lineRule="auto"/>
    </w:pPr>
    <w:rPr>
      <w:lang w:val="ru-RU"/>
    </w:rPr>
  </w:style>
  <w:style w:type="paragraph" w:styleId="a6">
    <w:name w:val="Body Text"/>
    <w:basedOn w:val="a"/>
    <w:link w:val="a7"/>
    <w:rsid w:val="00324E0A"/>
    <w:pPr>
      <w:overflowPunct/>
      <w:autoSpaceDE/>
      <w:autoSpaceDN/>
      <w:adjustRightInd/>
      <w:spacing w:line="360" w:lineRule="auto"/>
    </w:pPr>
    <w:rPr>
      <w:sz w:val="28"/>
      <w:szCs w:val="24"/>
    </w:rPr>
  </w:style>
  <w:style w:type="character" w:customStyle="1" w:styleId="a7">
    <w:name w:val="Основной текст Знак"/>
    <w:basedOn w:val="a0"/>
    <w:link w:val="a6"/>
    <w:rsid w:val="00324E0A"/>
    <w:rPr>
      <w:rFonts w:ascii="Times New Roman" w:eastAsia="Times New Roman" w:hAnsi="Times New Roman" w:cs="Times New Roman"/>
      <w:sz w:val="28"/>
      <w:szCs w:val="24"/>
      <w:lang w:eastAsia="ru-RU"/>
    </w:rPr>
  </w:style>
  <w:style w:type="paragraph" w:styleId="a8">
    <w:name w:val="Normal (Web)"/>
    <w:basedOn w:val="a"/>
    <w:uiPriority w:val="99"/>
    <w:semiHidden/>
    <w:unhideWhenUsed/>
    <w:rsid w:val="00324E0A"/>
    <w:pPr>
      <w:overflowPunct/>
      <w:autoSpaceDE/>
      <w:autoSpaceDN/>
      <w:adjustRightInd/>
      <w:spacing w:before="100" w:beforeAutospacing="1" w:after="100" w:afterAutospacing="1"/>
    </w:pPr>
    <w:rPr>
      <w:sz w:val="24"/>
      <w:szCs w:val="24"/>
      <w:lang w:val="ru-RU"/>
    </w:rPr>
  </w:style>
  <w:style w:type="character" w:customStyle="1" w:styleId="a5">
    <w:name w:val="Без интервала Знак"/>
    <w:basedOn w:val="a0"/>
    <w:link w:val="a4"/>
    <w:uiPriority w:val="1"/>
    <w:rsid w:val="00324E0A"/>
    <w:rPr>
      <w:lang w:val="ru-RU"/>
    </w:rPr>
  </w:style>
  <w:style w:type="table" w:styleId="a9">
    <w:name w:val="Table Grid"/>
    <w:basedOn w:val="a1"/>
    <w:uiPriority w:val="59"/>
    <w:rsid w:val="004B492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74ACD"/>
    <w:rPr>
      <w:rFonts w:ascii="Tahoma" w:hAnsi="Tahoma" w:cs="Tahoma"/>
      <w:sz w:val="16"/>
      <w:szCs w:val="16"/>
    </w:rPr>
  </w:style>
  <w:style w:type="character" w:customStyle="1" w:styleId="ab">
    <w:name w:val="Текст выноски Знак"/>
    <w:basedOn w:val="a0"/>
    <w:link w:val="aa"/>
    <w:uiPriority w:val="99"/>
    <w:semiHidden/>
    <w:rsid w:val="00C74A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0A"/>
    <w:pPr>
      <w:spacing w:before="100" w:beforeAutospacing="1" w:after="100" w:afterAutospacing="1"/>
    </w:pPr>
    <w:rPr>
      <w:sz w:val="24"/>
      <w:szCs w:val="24"/>
    </w:rPr>
  </w:style>
  <w:style w:type="character" w:customStyle="1" w:styleId="apple-converted-space">
    <w:name w:val="apple-converted-space"/>
    <w:basedOn w:val="a0"/>
    <w:rsid w:val="00324E0A"/>
  </w:style>
  <w:style w:type="paragraph" w:styleId="a4">
    <w:name w:val="No Spacing"/>
    <w:link w:val="a5"/>
    <w:uiPriority w:val="1"/>
    <w:qFormat/>
    <w:rsid w:val="00324E0A"/>
    <w:pPr>
      <w:spacing w:after="0" w:line="240" w:lineRule="auto"/>
    </w:pPr>
    <w:rPr>
      <w:lang w:val="ru-RU"/>
    </w:rPr>
  </w:style>
  <w:style w:type="paragraph" w:styleId="a6">
    <w:name w:val="Body Text"/>
    <w:basedOn w:val="a"/>
    <w:link w:val="a7"/>
    <w:rsid w:val="00324E0A"/>
    <w:pPr>
      <w:overflowPunct/>
      <w:autoSpaceDE/>
      <w:autoSpaceDN/>
      <w:adjustRightInd/>
      <w:spacing w:line="360" w:lineRule="auto"/>
    </w:pPr>
    <w:rPr>
      <w:sz w:val="28"/>
      <w:szCs w:val="24"/>
    </w:rPr>
  </w:style>
  <w:style w:type="character" w:customStyle="1" w:styleId="a7">
    <w:name w:val="Основной текст Знак"/>
    <w:basedOn w:val="a0"/>
    <w:link w:val="a6"/>
    <w:rsid w:val="00324E0A"/>
    <w:rPr>
      <w:rFonts w:ascii="Times New Roman" w:eastAsia="Times New Roman" w:hAnsi="Times New Roman" w:cs="Times New Roman"/>
      <w:sz w:val="28"/>
      <w:szCs w:val="24"/>
      <w:lang w:eastAsia="ru-RU"/>
    </w:rPr>
  </w:style>
  <w:style w:type="paragraph" w:styleId="a8">
    <w:name w:val="Normal (Web)"/>
    <w:basedOn w:val="a"/>
    <w:uiPriority w:val="99"/>
    <w:semiHidden/>
    <w:unhideWhenUsed/>
    <w:rsid w:val="00324E0A"/>
    <w:pPr>
      <w:overflowPunct/>
      <w:autoSpaceDE/>
      <w:autoSpaceDN/>
      <w:adjustRightInd/>
      <w:spacing w:before="100" w:beforeAutospacing="1" w:after="100" w:afterAutospacing="1"/>
    </w:pPr>
    <w:rPr>
      <w:sz w:val="24"/>
      <w:szCs w:val="24"/>
      <w:lang w:val="ru-RU"/>
    </w:rPr>
  </w:style>
  <w:style w:type="character" w:customStyle="1" w:styleId="a5">
    <w:name w:val="Без интервала Знак"/>
    <w:basedOn w:val="a0"/>
    <w:link w:val="a4"/>
    <w:uiPriority w:val="1"/>
    <w:rsid w:val="00324E0A"/>
    <w:rPr>
      <w:lang w:val="ru-RU"/>
    </w:rPr>
  </w:style>
  <w:style w:type="table" w:styleId="a9">
    <w:name w:val="Table Grid"/>
    <w:basedOn w:val="a1"/>
    <w:uiPriority w:val="59"/>
    <w:rsid w:val="004B492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74ACD"/>
    <w:rPr>
      <w:rFonts w:ascii="Tahoma" w:hAnsi="Tahoma" w:cs="Tahoma"/>
      <w:sz w:val="16"/>
      <w:szCs w:val="16"/>
    </w:rPr>
  </w:style>
  <w:style w:type="character" w:customStyle="1" w:styleId="ab">
    <w:name w:val="Текст выноски Знак"/>
    <w:basedOn w:val="a0"/>
    <w:link w:val="aa"/>
    <w:uiPriority w:val="99"/>
    <w:semiHidden/>
    <w:rsid w:val="00C74A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3812</Words>
  <Characters>2174</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2019-04-05T06:11:00Z</dcterms:created>
  <dcterms:modified xsi:type="dcterms:W3CDTF">2019-04-05T07:41:00Z</dcterms:modified>
</cp:coreProperties>
</file>